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1" w:themeTint="66"/>
  <w:body>
    <w:p w14:paraId="60DC3671" w14:textId="59D8172C" w:rsidR="00555806" w:rsidRDefault="000B6B70" w:rsidP="00BF7BDA">
      <w:pPr>
        <w:jc w:val="center"/>
      </w:pPr>
      <w:r w:rsidRPr="00BF7BDA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F611469" wp14:editId="7EA99AB9">
            <wp:simplePos x="0" y="0"/>
            <wp:positionH relativeFrom="margin">
              <wp:posOffset>3934460</wp:posOffset>
            </wp:positionH>
            <wp:positionV relativeFrom="margin">
              <wp:posOffset>-334645</wp:posOffset>
            </wp:positionV>
            <wp:extent cx="2197735" cy="2044065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BDA">
        <w:rPr>
          <w:noProof/>
          <w:lang w:eastAsia="nl-BE"/>
        </w:rPr>
        <w:drawing>
          <wp:anchor distT="0" distB="0" distL="114300" distR="114300" simplePos="0" relativeHeight="251656192" behindDoc="0" locked="0" layoutInCell="1" allowOverlap="1" wp14:anchorId="68E6E14F" wp14:editId="10218A22">
            <wp:simplePos x="0" y="0"/>
            <wp:positionH relativeFrom="margin">
              <wp:posOffset>-419100</wp:posOffset>
            </wp:positionH>
            <wp:positionV relativeFrom="margin">
              <wp:posOffset>-381000</wp:posOffset>
            </wp:positionV>
            <wp:extent cx="2208530" cy="2044065"/>
            <wp:effectExtent l="0" t="0" r="127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9D4">
        <w:t>WEDSTRIJDREGL</w:t>
      </w:r>
      <w:r w:rsidR="00C430BC">
        <w:t>E</w:t>
      </w:r>
      <w:r w:rsidR="004319D4">
        <w:t>M</w:t>
      </w:r>
      <w:r w:rsidR="00BF7BDA">
        <w:t>ENT</w:t>
      </w:r>
    </w:p>
    <w:p w14:paraId="7B2172E0" w14:textId="3125AC47" w:rsidR="00BF7BDA" w:rsidRPr="003643A8" w:rsidRDefault="00186724" w:rsidP="00BF7BDA">
      <w:pPr>
        <w:jc w:val="center"/>
      </w:pPr>
      <w:r w:rsidRPr="003643A8">
        <w:t>6</w:t>
      </w:r>
      <w:r w:rsidR="007902C9" w:rsidRPr="003643A8">
        <w:rPr>
          <w:vertAlign w:val="superscript"/>
        </w:rPr>
        <w:t>de</w:t>
      </w:r>
      <w:r w:rsidR="00BF7BDA" w:rsidRPr="003643A8">
        <w:t xml:space="preserve"> Editie van</w:t>
      </w:r>
    </w:p>
    <w:p w14:paraId="4D40F5CF" w14:textId="77777777" w:rsidR="00BF7BDA" w:rsidRPr="003643A8" w:rsidRDefault="00BF7BDA" w:rsidP="00BF7BDA">
      <w:pPr>
        <w:jc w:val="center"/>
        <w:rPr>
          <w:b/>
          <w:sz w:val="40"/>
          <w:szCs w:val="40"/>
        </w:rPr>
      </w:pPr>
      <w:r w:rsidRPr="003643A8">
        <w:rPr>
          <w:b/>
          <w:sz w:val="40"/>
          <w:szCs w:val="40"/>
        </w:rPr>
        <w:t>MAITOSHI KACHI TROPHY</w:t>
      </w:r>
    </w:p>
    <w:p w14:paraId="5022D88B" w14:textId="78D381E3" w:rsidR="00BF7BDA" w:rsidRPr="003643A8" w:rsidRDefault="00194C97" w:rsidP="00BF7BDA">
      <w:pPr>
        <w:jc w:val="center"/>
      </w:pPr>
      <w:r w:rsidRPr="003643A8">
        <w:t>Z</w:t>
      </w:r>
      <w:r w:rsidR="000B6B70" w:rsidRPr="003643A8">
        <w:t>ondag</w:t>
      </w:r>
      <w:r w:rsidR="007920B8" w:rsidRPr="003643A8">
        <w:t xml:space="preserve"> </w:t>
      </w:r>
      <w:r w:rsidR="008E3019">
        <w:t>16</w:t>
      </w:r>
      <w:r w:rsidRPr="003643A8">
        <w:t xml:space="preserve"> maart 202</w:t>
      </w:r>
      <w:r w:rsidR="008E3019">
        <w:t>5</w:t>
      </w:r>
    </w:p>
    <w:p w14:paraId="63DA3E3C" w14:textId="706D95E8" w:rsidR="00BF7BDA" w:rsidRPr="003643A8" w:rsidRDefault="000B6B70" w:rsidP="00BF7BDA">
      <w:pPr>
        <w:jc w:val="center"/>
      </w:pPr>
      <w:r w:rsidRPr="003643A8">
        <w:t>“DE VELDMUIS”</w:t>
      </w:r>
    </w:p>
    <w:p w14:paraId="469279A9" w14:textId="0DE1243D" w:rsidR="00BF7BDA" w:rsidRPr="003643A8" w:rsidRDefault="000B6B70" w:rsidP="00BF7BDA">
      <w:pPr>
        <w:jc w:val="center"/>
      </w:pPr>
      <w:proofErr w:type="spellStart"/>
      <w:r w:rsidRPr="003643A8">
        <w:t>Felicien</w:t>
      </w:r>
      <w:proofErr w:type="spellEnd"/>
      <w:r w:rsidRPr="003643A8">
        <w:t xml:space="preserve"> </w:t>
      </w:r>
      <w:proofErr w:type="spellStart"/>
      <w:r w:rsidRPr="003643A8">
        <w:t>Cauwelstraat</w:t>
      </w:r>
      <w:proofErr w:type="spellEnd"/>
      <w:r w:rsidRPr="003643A8">
        <w:t xml:space="preserve"> 39, 9500 Geraardsbergen</w:t>
      </w:r>
    </w:p>
    <w:p w14:paraId="7C521784" w14:textId="77777777" w:rsidR="00C648D9" w:rsidRPr="003643A8" w:rsidRDefault="00C648D9" w:rsidP="00C648D9">
      <w:pPr>
        <w:rPr>
          <w:b/>
          <w:u w:val="single"/>
        </w:rPr>
      </w:pPr>
      <w:r w:rsidRPr="003643A8">
        <w:rPr>
          <w:b/>
          <w:u w:val="single"/>
        </w:rPr>
        <w:t>Aanvang coaches</w:t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  <w:u w:val="single"/>
        </w:rPr>
        <w:t>Aanvang wedstrijden</w:t>
      </w:r>
    </w:p>
    <w:p w14:paraId="745D1BF6" w14:textId="4989D004" w:rsidR="00C648D9" w:rsidRPr="003643A8" w:rsidRDefault="00C648D9" w:rsidP="00C648D9">
      <w:pPr>
        <w:rPr>
          <w:sz w:val="20"/>
          <w:szCs w:val="20"/>
        </w:rPr>
      </w:pP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  <w:t>vanaf 0</w:t>
      </w:r>
      <w:r w:rsidR="000B6B70" w:rsidRPr="003643A8">
        <w:rPr>
          <w:sz w:val="20"/>
          <w:szCs w:val="20"/>
        </w:rPr>
        <w:t>8</w:t>
      </w:r>
      <w:r w:rsidRPr="003643A8">
        <w:rPr>
          <w:sz w:val="20"/>
          <w:szCs w:val="20"/>
        </w:rPr>
        <w:t>h</w:t>
      </w:r>
      <w:r w:rsidR="000B6B70" w:rsidRPr="003643A8">
        <w:rPr>
          <w:sz w:val="20"/>
          <w:szCs w:val="20"/>
        </w:rPr>
        <w:t>15</w:t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ab/>
        <w:t>vanaf 08h30</w:t>
      </w:r>
    </w:p>
    <w:p w14:paraId="330693B2" w14:textId="2863F4C3" w:rsidR="00C648D9" w:rsidRPr="003643A8" w:rsidRDefault="00C648D9" w:rsidP="00C648D9">
      <w:pPr>
        <w:rPr>
          <w:sz w:val="20"/>
          <w:szCs w:val="20"/>
        </w:rPr>
      </w:pP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(weging)</w:t>
      </w:r>
      <w:r w:rsidRPr="003643A8">
        <w:rPr>
          <w:sz w:val="20"/>
          <w:szCs w:val="20"/>
        </w:rPr>
        <w:tab/>
      </w:r>
      <w:r w:rsidR="004319D4" w:rsidRPr="003643A8">
        <w:rPr>
          <w:sz w:val="20"/>
          <w:szCs w:val="20"/>
        </w:rPr>
        <w:tab/>
      </w:r>
      <w:r w:rsidR="007902C9" w:rsidRPr="003643A8">
        <w:rPr>
          <w:sz w:val="20"/>
          <w:szCs w:val="20"/>
        </w:rPr>
        <w:t xml:space="preserve">min cat. wordt gewogen </w:t>
      </w:r>
      <w:r w:rsidR="000B6B70" w:rsidRPr="003643A8">
        <w:rPr>
          <w:sz w:val="20"/>
          <w:szCs w:val="20"/>
        </w:rPr>
        <w:t>in opwarmingszaal</w:t>
      </w:r>
      <w:r w:rsidR="007902C9" w:rsidRPr="003643A8">
        <w:rPr>
          <w:sz w:val="20"/>
          <w:szCs w:val="20"/>
        </w:rPr>
        <w:t xml:space="preserve"> (iedereen)</w:t>
      </w:r>
      <w:r w:rsidRPr="003643A8">
        <w:rPr>
          <w:sz w:val="20"/>
          <w:szCs w:val="20"/>
        </w:rPr>
        <w:tab/>
      </w: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</w:t>
      </w:r>
      <w:r w:rsidRPr="003643A8">
        <w:rPr>
          <w:sz w:val="20"/>
          <w:szCs w:val="20"/>
        </w:rPr>
        <w:tab/>
        <w:t>vanaf 1</w:t>
      </w:r>
      <w:r w:rsidR="00186724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>h</w:t>
      </w:r>
      <w:r w:rsidR="00186724" w:rsidRPr="003643A8">
        <w:rPr>
          <w:sz w:val="20"/>
          <w:szCs w:val="20"/>
        </w:rPr>
        <w:t>0</w:t>
      </w:r>
      <w:r w:rsidRPr="003643A8">
        <w:rPr>
          <w:sz w:val="20"/>
          <w:szCs w:val="20"/>
        </w:rPr>
        <w:t>0</w:t>
      </w:r>
    </w:p>
    <w:p w14:paraId="1E5CD9B9" w14:textId="313F1B35" w:rsidR="00C648D9" w:rsidRPr="003643A8" w:rsidRDefault="00C648D9" w:rsidP="00BF7BDA">
      <w:pPr>
        <w:rPr>
          <w:sz w:val="20"/>
          <w:szCs w:val="20"/>
        </w:rPr>
      </w:pPr>
      <w:r w:rsidRPr="003643A8">
        <w:rPr>
          <w:sz w:val="20"/>
          <w:szCs w:val="20"/>
        </w:rPr>
        <w:t xml:space="preserve">Het wedstrijdschema vindt u op </w:t>
      </w:r>
      <w:r w:rsidR="00194C97" w:rsidRPr="003643A8">
        <w:rPr>
          <w:rStyle w:val="Hyperlink"/>
          <w:sz w:val="20"/>
          <w:szCs w:val="20"/>
        </w:rPr>
        <w:t>www.maitoshi.be</w:t>
      </w:r>
      <w:r w:rsidR="007902C9" w:rsidRPr="003643A8">
        <w:rPr>
          <w:sz w:val="20"/>
          <w:szCs w:val="20"/>
        </w:rPr>
        <w:t xml:space="preserve"> vanaf </w:t>
      </w:r>
      <w:r w:rsidR="008E3019">
        <w:rPr>
          <w:sz w:val="20"/>
          <w:szCs w:val="20"/>
        </w:rPr>
        <w:t>12</w:t>
      </w:r>
      <w:r w:rsidR="00194C97" w:rsidRPr="003643A8">
        <w:rPr>
          <w:sz w:val="20"/>
          <w:szCs w:val="20"/>
        </w:rPr>
        <w:t xml:space="preserve"> maart 202</w:t>
      </w:r>
      <w:r w:rsidR="008E3019">
        <w:rPr>
          <w:sz w:val="20"/>
          <w:szCs w:val="20"/>
        </w:rPr>
        <w:t>5</w:t>
      </w:r>
      <w:r w:rsidRPr="003643A8">
        <w:rPr>
          <w:sz w:val="20"/>
          <w:szCs w:val="20"/>
        </w:rPr>
        <w:t>.</w:t>
      </w:r>
    </w:p>
    <w:p w14:paraId="6B1961AD" w14:textId="77777777" w:rsidR="00C648D9" w:rsidRPr="003643A8" w:rsidRDefault="00C648D9" w:rsidP="00BF7BDA">
      <w:pPr>
        <w:rPr>
          <w:b/>
          <w:u w:val="single"/>
        </w:rPr>
      </w:pPr>
      <w:r w:rsidRPr="003643A8">
        <w:rPr>
          <w:b/>
          <w:u w:val="single"/>
        </w:rPr>
        <w:t>Algemene Reglementen</w:t>
      </w:r>
    </w:p>
    <w:p w14:paraId="47C51106" w14:textId="77777777" w:rsidR="00C648D9" w:rsidRPr="003643A8" w:rsidRDefault="00C648D9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Elke deelnemer dient in het bezit zijn van een </w:t>
      </w:r>
      <w:r w:rsidRPr="003643A8">
        <w:rPr>
          <w:b/>
          <w:sz w:val="20"/>
          <w:szCs w:val="20"/>
        </w:rPr>
        <w:t>geldige vergunning</w:t>
      </w:r>
      <w:r w:rsidRPr="003643A8">
        <w:rPr>
          <w:sz w:val="20"/>
          <w:szCs w:val="20"/>
        </w:rPr>
        <w:t xml:space="preserve"> van zijn nationale (of regionale) karate federatie/vereniging.</w:t>
      </w:r>
    </w:p>
    <w:p w14:paraId="6E2AF1A9" w14:textId="77777777" w:rsidR="00C648D9" w:rsidRPr="003643A8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Elke deelnemer moet in het bezit zijn van een </w:t>
      </w:r>
      <w:r w:rsidRPr="003643A8">
        <w:rPr>
          <w:b/>
          <w:sz w:val="20"/>
          <w:szCs w:val="20"/>
        </w:rPr>
        <w:t>geldige verzekering</w:t>
      </w:r>
      <w:r w:rsidRPr="003643A8">
        <w:rPr>
          <w:sz w:val="20"/>
          <w:szCs w:val="20"/>
        </w:rPr>
        <w:t xml:space="preserve"> BA&amp;LO</w:t>
      </w:r>
      <w:r w:rsidR="00331646" w:rsidRPr="003643A8">
        <w:rPr>
          <w:sz w:val="20"/>
          <w:szCs w:val="20"/>
        </w:rPr>
        <w:t xml:space="preserve"> (Burgerlijke aansprakelijkheid en lichamelijke ongevallen), hetzij individueel onderschreven, hetzij via de club waar de deelnemer lid van is</w:t>
      </w:r>
      <w:r w:rsidRPr="003643A8">
        <w:rPr>
          <w:sz w:val="20"/>
          <w:szCs w:val="20"/>
        </w:rPr>
        <w:t xml:space="preserve">. </w:t>
      </w:r>
      <w:r w:rsidR="00331646" w:rsidRPr="003643A8">
        <w:rPr>
          <w:sz w:val="20"/>
          <w:szCs w:val="20"/>
        </w:rPr>
        <w:t xml:space="preserve">Deelname aan wedstrijden moet door deze verzekeringen toegelaten zijn. </w:t>
      </w:r>
      <w:r w:rsidRPr="003643A8">
        <w:rPr>
          <w:sz w:val="20"/>
          <w:szCs w:val="20"/>
        </w:rPr>
        <w:t>Elke ingeschreven deelnemer accepteert dat de organisatie niet aansprakelijk kan worden gesteld voor gebeurlijke ongevallen of diefstal.</w:t>
      </w:r>
    </w:p>
    <w:p w14:paraId="0085E279" w14:textId="77761935" w:rsidR="00A85CF3" w:rsidRPr="003643A8" w:rsidRDefault="00331646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Een </w:t>
      </w:r>
      <w:r w:rsidR="00A85CF3" w:rsidRPr="003643A8">
        <w:rPr>
          <w:b/>
          <w:sz w:val="20"/>
          <w:szCs w:val="20"/>
        </w:rPr>
        <w:t>I</w:t>
      </w:r>
      <w:r w:rsidRPr="003643A8">
        <w:rPr>
          <w:b/>
          <w:sz w:val="20"/>
          <w:szCs w:val="20"/>
        </w:rPr>
        <w:t xml:space="preserve">NSCHRIJVINGSLIMIET werd voorop gesteld van </w:t>
      </w:r>
      <w:r w:rsidR="007902C9" w:rsidRPr="003643A8">
        <w:rPr>
          <w:b/>
          <w:sz w:val="20"/>
          <w:szCs w:val="20"/>
        </w:rPr>
        <w:t>Max.</w:t>
      </w:r>
      <w:r w:rsidR="008E3019">
        <w:rPr>
          <w:b/>
          <w:sz w:val="20"/>
          <w:szCs w:val="20"/>
        </w:rPr>
        <w:t>450</w:t>
      </w:r>
      <w:r w:rsidRPr="003643A8">
        <w:rPr>
          <w:b/>
          <w:sz w:val="20"/>
          <w:szCs w:val="20"/>
        </w:rPr>
        <w:t xml:space="preserve"> deelnemers.</w:t>
      </w:r>
      <w:r w:rsidR="002C04AA" w:rsidRPr="003643A8">
        <w:rPr>
          <w:sz w:val="20"/>
          <w:szCs w:val="20"/>
        </w:rPr>
        <w:t>(</w:t>
      </w:r>
      <w:proofErr w:type="spellStart"/>
      <w:r w:rsidR="002C04AA" w:rsidRPr="003643A8">
        <w:rPr>
          <w:sz w:val="20"/>
          <w:szCs w:val="20"/>
        </w:rPr>
        <w:t>Kata</w:t>
      </w:r>
      <w:proofErr w:type="spellEnd"/>
      <w:r w:rsidR="002C04AA" w:rsidRPr="003643A8">
        <w:rPr>
          <w:sz w:val="20"/>
          <w:szCs w:val="20"/>
        </w:rPr>
        <w:t xml:space="preserve"> en </w:t>
      </w:r>
      <w:proofErr w:type="spellStart"/>
      <w:r w:rsidR="002C04AA" w:rsidRPr="003643A8">
        <w:rPr>
          <w:sz w:val="20"/>
          <w:szCs w:val="20"/>
        </w:rPr>
        <w:t>Kumite</w:t>
      </w:r>
      <w:proofErr w:type="spellEnd"/>
      <w:r w:rsidR="002C04AA" w:rsidRPr="003643A8">
        <w:rPr>
          <w:sz w:val="20"/>
          <w:szCs w:val="20"/>
        </w:rPr>
        <w:t xml:space="preserve"> samen). De organisatie opteert er immers voor </w:t>
      </w:r>
      <w:r w:rsidR="00A85CF3" w:rsidRPr="003643A8">
        <w:rPr>
          <w:sz w:val="20"/>
          <w:szCs w:val="20"/>
        </w:rPr>
        <w:t xml:space="preserve">om </w:t>
      </w:r>
      <w:r w:rsidR="002C04AA" w:rsidRPr="003643A8">
        <w:rPr>
          <w:sz w:val="20"/>
          <w:szCs w:val="20"/>
        </w:rPr>
        <w:t>het tornooi niet té laat te laten uitlopen. I</w:t>
      </w:r>
      <w:r w:rsidR="00A85CF3" w:rsidRPr="003643A8">
        <w:rPr>
          <w:sz w:val="20"/>
          <w:szCs w:val="20"/>
        </w:rPr>
        <w:t xml:space="preserve">nschrijvingen worden administratief verwerkt volgens </w:t>
      </w:r>
      <w:r w:rsidR="002C04AA" w:rsidRPr="003643A8">
        <w:rPr>
          <w:sz w:val="20"/>
          <w:szCs w:val="20"/>
        </w:rPr>
        <w:t xml:space="preserve">de </w:t>
      </w:r>
      <w:r w:rsidR="00A85CF3" w:rsidRPr="003643A8">
        <w:rPr>
          <w:sz w:val="20"/>
          <w:szCs w:val="20"/>
        </w:rPr>
        <w:t xml:space="preserve">datum van </w:t>
      </w:r>
      <w:r w:rsidR="002C04AA" w:rsidRPr="003643A8">
        <w:rPr>
          <w:sz w:val="20"/>
          <w:szCs w:val="20"/>
        </w:rPr>
        <w:t xml:space="preserve">ontvangst van het </w:t>
      </w:r>
      <w:r w:rsidR="00A85CF3" w:rsidRPr="003643A8">
        <w:rPr>
          <w:sz w:val="20"/>
          <w:szCs w:val="20"/>
        </w:rPr>
        <w:t xml:space="preserve">inschrijvingsgeld. </w:t>
      </w:r>
    </w:p>
    <w:p w14:paraId="2B4DFC06" w14:textId="77777777" w:rsidR="009221B4" w:rsidRPr="003643A8" w:rsidRDefault="002C04AA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De leeftijd en het gewicht</w:t>
      </w:r>
      <w:r w:rsidR="00CD0402" w:rsidRPr="003643A8">
        <w:rPr>
          <w:sz w:val="20"/>
          <w:szCs w:val="20"/>
        </w:rPr>
        <w:t xml:space="preserve"> van de deelnemer, </w:t>
      </w:r>
      <w:r w:rsidRPr="003643A8">
        <w:rPr>
          <w:sz w:val="20"/>
          <w:szCs w:val="20"/>
        </w:rPr>
        <w:t xml:space="preserve">op te geven op het inschrijvingsformulier, </w:t>
      </w:r>
      <w:r w:rsidR="00CD0402" w:rsidRPr="003643A8">
        <w:rPr>
          <w:sz w:val="20"/>
          <w:szCs w:val="20"/>
        </w:rPr>
        <w:t xml:space="preserve">dienen van toepassing te zijn </w:t>
      </w:r>
      <w:r w:rsidR="009221B4" w:rsidRPr="003643A8">
        <w:rPr>
          <w:b/>
          <w:sz w:val="20"/>
          <w:szCs w:val="20"/>
        </w:rPr>
        <w:t>op de dag van de wedstrijd</w:t>
      </w:r>
      <w:r w:rsidR="00CD0402" w:rsidRPr="003643A8">
        <w:rPr>
          <w:b/>
          <w:sz w:val="20"/>
          <w:szCs w:val="20"/>
        </w:rPr>
        <w:t xml:space="preserve">. </w:t>
      </w:r>
    </w:p>
    <w:p w14:paraId="69CA3145" w14:textId="37712D0C" w:rsidR="00A85CF3" w:rsidRPr="003643A8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coach moet in </w:t>
      </w:r>
      <w:r w:rsidRPr="003643A8">
        <w:rPr>
          <w:b/>
          <w:sz w:val="20"/>
          <w:szCs w:val="20"/>
        </w:rPr>
        <w:t>trainingspak</w:t>
      </w:r>
      <w:r w:rsidRPr="003643A8">
        <w:rPr>
          <w:sz w:val="20"/>
          <w:szCs w:val="20"/>
        </w:rPr>
        <w:t xml:space="preserve"> aanwezig zijn</w:t>
      </w:r>
      <w:r w:rsidR="0098776E" w:rsidRPr="003643A8">
        <w:rPr>
          <w:sz w:val="20"/>
          <w:szCs w:val="20"/>
        </w:rPr>
        <w:t xml:space="preserve"> en moet verplicht </w:t>
      </w:r>
      <w:r w:rsidR="00CD0402" w:rsidRPr="003643A8">
        <w:rPr>
          <w:sz w:val="20"/>
          <w:szCs w:val="20"/>
        </w:rPr>
        <w:t xml:space="preserve">een </w:t>
      </w:r>
      <w:r w:rsidR="0098776E" w:rsidRPr="003643A8">
        <w:rPr>
          <w:b/>
          <w:sz w:val="20"/>
          <w:szCs w:val="20"/>
        </w:rPr>
        <w:t>GELDIGE vergunning</w:t>
      </w:r>
      <w:r w:rsidR="0098776E" w:rsidRPr="003643A8">
        <w:rPr>
          <w:sz w:val="20"/>
          <w:szCs w:val="20"/>
        </w:rPr>
        <w:t xml:space="preserve"> kunnen voorleggen</w:t>
      </w:r>
      <w:r w:rsidR="00CD0402" w:rsidRPr="003643A8">
        <w:rPr>
          <w:sz w:val="20"/>
          <w:szCs w:val="20"/>
        </w:rPr>
        <w:t xml:space="preserve">. Het aantal toegelaten coaches per deelnemende club wordt als volgt vastgelegd </w:t>
      </w:r>
      <w:r w:rsidR="007902C9" w:rsidRPr="003643A8">
        <w:rPr>
          <w:sz w:val="20"/>
          <w:szCs w:val="20"/>
        </w:rPr>
        <w:t>: 1-3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(1 coach), </w:t>
      </w:r>
      <w:r w:rsidR="007902C9" w:rsidRPr="003643A8">
        <w:rPr>
          <w:sz w:val="20"/>
          <w:szCs w:val="20"/>
        </w:rPr>
        <w:t>4-8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(2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 xml:space="preserve">), </w:t>
      </w:r>
      <w:r w:rsidR="007902C9" w:rsidRPr="003643A8">
        <w:rPr>
          <w:sz w:val="20"/>
          <w:szCs w:val="20"/>
        </w:rPr>
        <w:t>9</w:t>
      </w:r>
      <w:r w:rsidRPr="003643A8">
        <w:rPr>
          <w:sz w:val="20"/>
          <w:szCs w:val="20"/>
        </w:rPr>
        <w:t>-1</w:t>
      </w:r>
      <w:r w:rsidR="007902C9" w:rsidRPr="003643A8">
        <w:rPr>
          <w:sz w:val="20"/>
          <w:szCs w:val="20"/>
        </w:rPr>
        <w:t>2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(3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>), vanaf 1</w:t>
      </w:r>
      <w:r w:rsidR="007902C9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 xml:space="preserve"> deelnemers (4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>)</w:t>
      </w:r>
      <w:r w:rsidR="00CD0402" w:rsidRPr="003643A8">
        <w:rPr>
          <w:sz w:val="20"/>
          <w:szCs w:val="20"/>
        </w:rPr>
        <w:t>.</w:t>
      </w:r>
      <w:r w:rsidRPr="003643A8">
        <w:rPr>
          <w:b/>
          <w:sz w:val="20"/>
          <w:szCs w:val="20"/>
        </w:rPr>
        <w:t>Opgelet</w:t>
      </w:r>
      <w:r w:rsidR="00CD0402" w:rsidRPr="003643A8">
        <w:rPr>
          <w:sz w:val="20"/>
          <w:szCs w:val="20"/>
        </w:rPr>
        <w:t xml:space="preserve"> : Er wordt </w:t>
      </w:r>
      <w:r w:rsidRPr="003643A8">
        <w:rPr>
          <w:sz w:val="20"/>
          <w:szCs w:val="20"/>
        </w:rPr>
        <w:t xml:space="preserve">slechts </w:t>
      </w:r>
      <w:r w:rsidRPr="003643A8">
        <w:rPr>
          <w:b/>
          <w:sz w:val="20"/>
          <w:szCs w:val="20"/>
        </w:rPr>
        <w:t>1 coach</w:t>
      </w:r>
      <w:r w:rsidRPr="003643A8">
        <w:rPr>
          <w:sz w:val="20"/>
          <w:szCs w:val="20"/>
        </w:rPr>
        <w:t xml:space="preserve"> per wedstrijdvloer</w:t>
      </w:r>
      <w:r w:rsidR="00CD0402" w:rsidRPr="003643A8">
        <w:rPr>
          <w:sz w:val="20"/>
          <w:szCs w:val="20"/>
        </w:rPr>
        <w:t xml:space="preserve"> toegelaten</w:t>
      </w:r>
      <w:r w:rsidRPr="003643A8">
        <w:rPr>
          <w:sz w:val="20"/>
          <w:szCs w:val="20"/>
        </w:rPr>
        <w:t>.</w:t>
      </w:r>
      <w:r w:rsidR="00CD0402" w:rsidRPr="003643A8">
        <w:rPr>
          <w:sz w:val="20"/>
          <w:szCs w:val="20"/>
        </w:rPr>
        <w:t xml:space="preserve"> Gelieve bij de inschrijving duidelijk alle deelnemers </w:t>
      </w:r>
      <w:proofErr w:type="spellStart"/>
      <w:r w:rsidR="00CD0402" w:rsidRPr="003643A8">
        <w:rPr>
          <w:sz w:val="20"/>
          <w:szCs w:val="20"/>
        </w:rPr>
        <w:t>è</w:t>
      </w:r>
      <w:r w:rsidR="00D44CBD" w:rsidRPr="003643A8">
        <w:rPr>
          <w:sz w:val="20"/>
          <w:szCs w:val="20"/>
        </w:rPr>
        <w:t>n</w:t>
      </w:r>
      <w:proofErr w:type="spellEnd"/>
      <w:r w:rsidR="00D44CBD" w:rsidRPr="003643A8">
        <w:rPr>
          <w:sz w:val="20"/>
          <w:szCs w:val="20"/>
        </w:rPr>
        <w:t xml:space="preserve"> coache</w:t>
      </w:r>
      <w:r w:rsidR="00CD0402" w:rsidRPr="003643A8">
        <w:rPr>
          <w:sz w:val="20"/>
          <w:szCs w:val="20"/>
        </w:rPr>
        <w:t>s</w:t>
      </w:r>
      <w:r w:rsidR="00236665" w:rsidRPr="003643A8">
        <w:rPr>
          <w:sz w:val="20"/>
          <w:szCs w:val="20"/>
        </w:rPr>
        <w:t xml:space="preserve"> </w:t>
      </w:r>
      <w:r w:rsidR="00CD0402" w:rsidRPr="003643A8">
        <w:rPr>
          <w:sz w:val="20"/>
          <w:szCs w:val="20"/>
        </w:rPr>
        <w:t xml:space="preserve">te vermelden. </w:t>
      </w:r>
      <w:r w:rsidR="00836ED1" w:rsidRPr="003643A8">
        <w:rPr>
          <w:sz w:val="20"/>
          <w:szCs w:val="20"/>
        </w:rPr>
        <w:t xml:space="preserve">Niet opgegeven deelnemers en/of coaches worden niet aanvaard of toegevoegd op de dag van de wedstrijd. </w:t>
      </w:r>
    </w:p>
    <w:p w14:paraId="0CD1072A" w14:textId="77777777" w:rsidR="00D44CBD" w:rsidRPr="003643A8" w:rsidRDefault="00D44CBD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Alle deelnemers</w:t>
      </w:r>
      <w:r w:rsidR="008E5DF7" w:rsidRPr="003643A8">
        <w:rPr>
          <w:sz w:val="20"/>
          <w:szCs w:val="20"/>
        </w:rPr>
        <w:t xml:space="preserve"> van een wedstrijdpoule worden in de opwarmingszone verzameld en onder begel</w:t>
      </w:r>
      <w:r w:rsidR="00836ED1" w:rsidRPr="003643A8">
        <w:rPr>
          <w:sz w:val="20"/>
          <w:szCs w:val="20"/>
        </w:rPr>
        <w:t xml:space="preserve">eiding naar hun </w:t>
      </w:r>
      <w:r w:rsidR="008E5DF7" w:rsidRPr="003643A8">
        <w:rPr>
          <w:sz w:val="20"/>
          <w:szCs w:val="20"/>
        </w:rPr>
        <w:t xml:space="preserve">wedstrijdvloer gebracht. </w:t>
      </w:r>
      <w:r w:rsidR="00836ED1" w:rsidRPr="003643A8">
        <w:rPr>
          <w:sz w:val="20"/>
          <w:szCs w:val="20"/>
        </w:rPr>
        <w:t xml:space="preserve">De deelnemersnamen </w:t>
      </w:r>
      <w:r w:rsidR="008E5DF7" w:rsidRPr="003643A8">
        <w:rPr>
          <w:sz w:val="20"/>
          <w:szCs w:val="20"/>
        </w:rPr>
        <w:t xml:space="preserve">worden slechts </w:t>
      </w:r>
      <w:r w:rsidR="008E5DF7" w:rsidRPr="003643A8">
        <w:rPr>
          <w:b/>
          <w:sz w:val="20"/>
          <w:szCs w:val="20"/>
        </w:rPr>
        <w:t xml:space="preserve">2 maal </w:t>
      </w:r>
      <w:r w:rsidR="00836ED1" w:rsidRPr="003643A8">
        <w:rPr>
          <w:sz w:val="20"/>
          <w:szCs w:val="20"/>
        </w:rPr>
        <w:t>afgeroepen, nadien worden zij als afwezig opgegeven.</w:t>
      </w:r>
    </w:p>
    <w:p w14:paraId="4A0C7F05" w14:textId="6EC006D5" w:rsidR="008E5DF7" w:rsidRPr="003643A8" w:rsidRDefault="00836ED1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Er worden </w:t>
      </w:r>
      <w:r w:rsidRPr="003643A8">
        <w:rPr>
          <w:b/>
          <w:sz w:val="20"/>
          <w:szCs w:val="20"/>
        </w:rPr>
        <w:t xml:space="preserve">géén </w:t>
      </w:r>
      <w:r w:rsidR="008E5DF7" w:rsidRPr="003643A8">
        <w:rPr>
          <w:b/>
          <w:sz w:val="20"/>
          <w:szCs w:val="20"/>
        </w:rPr>
        <w:t>sporttassen en valiezen</w:t>
      </w:r>
      <w:r w:rsidR="00236665" w:rsidRPr="003643A8">
        <w:rPr>
          <w:b/>
          <w:sz w:val="20"/>
          <w:szCs w:val="20"/>
        </w:rPr>
        <w:t xml:space="preserve"> </w:t>
      </w:r>
      <w:r w:rsidRPr="003643A8">
        <w:rPr>
          <w:sz w:val="20"/>
          <w:szCs w:val="20"/>
        </w:rPr>
        <w:t xml:space="preserve">getolereerd </w:t>
      </w:r>
      <w:r w:rsidR="008E5DF7" w:rsidRPr="003643A8">
        <w:rPr>
          <w:sz w:val="20"/>
          <w:szCs w:val="20"/>
        </w:rPr>
        <w:t xml:space="preserve">in de wedstrijdzone. </w:t>
      </w:r>
      <w:r w:rsidRPr="003643A8">
        <w:rPr>
          <w:sz w:val="20"/>
          <w:szCs w:val="20"/>
        </w:rPr>
        <w:t xml:space="preserve">De opwarmingsruimte is enkel toegankelijk voor </w:t>
      </w:r>
      <w:r w:rsidR="008E5DF7" w:rsidRPr="003643A8">
        <w:rPr>
          <w:b/>
          <w:sz w:val="20"/>
          <w:szCs w:val="20"/>
        </w:rPr>
        <w:t>kampers</w:t>
      </w:r>
      <w:r w:rsidR="008E5DF7" w:rsidRPr="003643A8">
        <w:rPr>
          <w:sz w:val="20"/>
          <w:szCs w:val="20"/>
        </w:rPr>
        <w:t xml:space="preserve"> en hun </w:t>
      </w:r>
      <w:r w:rsidR="008E5DF7" w:rsidRPr="003643A8">
        <w:rPr>
          <w:b/>
          <w:sz w:val="20"/>
          <w:szCs w:val="20"/>
        </w:rPr>
        <w:t>coache</w:t>
      </w:r>
      <w:r w:rsidRPr="003643A8">
        <w:rPr>
          <w:b/>
          <w:sz w:val="20"/>
          <w:szCs w:val="20"/>
        </w:rPr>
        <w:t>s</w:t>
      </w:r>
      <w:r w:rsidR="008E5DF7" w:rsidRPr="003643A8">
        <w:rPr>
          <w:sz w:val="20"/>
          <w:szCs w:val="20"/>
        </w:rPr>
        <w:t>.</w:t>
      </w:r>
      <w:r w:rsidR="002455A7" w:rsidRPr="003643A8">
        <w:rPr>
          <w:sz w:val="20"/>
          <w:szCs w:val="20"/>
        </w:rPr>
        <w:t xml:space="preserve"> Alle andere personen</w:t>
      </w:r>
      <w:r w:rsidRPr="003643A8">
        <w:rPr>
          <w:sz w:val="20"/>
          <w:szCs w:val="20"/>
        </w:rPr>
        <w:t xml:space="preserve"> zullen verzocht worden om deze ruimte te verlaten.</w:t>
      </w:r>
    </w:p>
    <w:p w14:paraId="114B571F" w14:textId="77777777" w:rsidR="0098776E" w:rsidRPr="003643A8" w:rsidRDefault="0098776E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deelnemers verbinden zich ertoe de geldige dopingreglementen te volgen. Er kan </w:t>
      </w:r>
      <w:r w:rsidRPr="003643A8">
        <w:rPr>
          <w:b/>
          <w:sz w:val="20"/>
          <w:szCs w:val="20"/>
        </w:rPr>
        <w:t>dopingcontrole</w:t>
      </w:r>
      <w:r w:rsidR="00BE71EC" w:rsidRPr="003643A8">
        <w:rPr>
          <w:sz w:val="20"/>
          <w:szCs w:val="20"/>
        </w:rPr>
        <w:t xml:space="preserve"> plaatsvinden door alle bevoegde instanties.</w:t>
      </w:r>
    </w:p>
    <w:p w14:paraId="1259FF48" w14:textId="77777777" w:rsidR="007920B8" w:rsidRPr="003643A8" w:rsidRDefault="007920B8" w:rsidP="007920B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</w:t>
      </w:r>
      <w:r w:rsidRPr="003643A8">
        <w:rPr>
          <w:b/>
          <w:sz w:val="20"/>
          <w:szCs w:val="20"/>
        </w:rPr>
        <w:t>prijsuitreiking</w:t>
      </w:r>
      <w:r w:rsidRPr="003643A8">
        <w:rPr>
          <w:sz w:val="20"/>
          <w:szCs w:val="20"/>
        </w:rPr>
        <w:t xml:space="preserve"> zal na elke afgewerkte reeks plaatsvinden.</w:t>
      </w:r>
    </w:p>
    <w:p w14:paraId="21A3176B" w14:textId="338EBAA9" w:rsidR="006E3D2D" w:rsidRDefault="006E3D2D" w:rsidP="006E3D2D">
      <w:pPr>
        <w:pStyle w:val="Lijstalinea"/>
        <w:rPr>
          <w:sz w:val="20"/>
          <w:szCs w:val="20"/>
        </w:rPr>
      </w:pPr>
    </w:p>
    <w:p w14:paraId="059BBEA3" w14:textId="42ED3381" w:rsidR="008D2357" w:rsidRDefault="008D2357" w:rsidP="006E3D2D">
      <w:pPr>
        <w:pStyle w:val="Lijstalinea"/>
        <w:rPr>
          <w:sz w:val="20"/>
          <w:szCs w:val="20"/>
        </w:rPr>
      </w:pPr>
    </w:p>
    <w:p w14:paraId="20DDAFDC" w14:textId="77777777" w:rsidR="008D2357" w:rsidRPr="006E3D2D" w:rsidRDefault="008D2357" w:rsidP="006E3D2D">
      <w:pPr>
        <w:pStyle w:val="Lijstalinea"/>
        <w:rPr>
          <w:sz w:val="20"/>
          <w:szCs w:val="20"/>
        </w:rPr>
      </w:pPr>
    </w:p>
    <w:p w14:paraId="08C6286F" w14:textId="77777777" w:rsidR="008E5DF7" w:rsidRPr="004319D4" w:rsidRDefault="008E5DF7" w:rsidP="004319D4">
      <w:pPr>
        <w:rPr>
          <w:sz w:val="20"/>
          <w:szCs w:val="20"/>
        </w:rPr>
      </w:pPr>
      <w:r w:rsidRPr="004319D4">
        <w:rPr>
          <w:b/>
          <w:u w:val="single"/>
        </w:rPr>
        <w:lastRenderedPageBreak/>
        <w:t>Reglementen KATA:</w:t>
      </w:r>
    </w:p>
    <w:p w14:paraId="3509E585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49DAD929" w14:textId="58F47F65" w:rsidR="000C039A" w:rsidRPr="003643A8" w:rsidRDefault="000C039A" w:rsidP="000C039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Alle wedstrijden </w:t>
      </w:r>
      <w:r w:rsidRPr="003643A8">
        <w:rPr>
          <w:b/>
          <w:sz w:val="20"/>
          <w:szCs w:val="20"/>
        </w:rPr>
        <w:t>KATA</w:t>
      </w:r>
      <w:r w:rsidRPr="003643A8">
        <w:rPr>
          <w:sz w:val="20"/>
          <w:szCs w:val="20"/>
        </w:rPr>
        <w:t xml:space="preserve"> hebben plaats volgens het </w:t>
      </w:r>
      <w:r w:rsidR="004021ED" w:rsidRPr="003643A8">
        <w:rPr>
          <w:b/>
          <w:bCs/>
          <w:sz w:val="20"/>
          <w:szCs w:val="20"/>
        </w:rPr>
        <w:t>WKF Systeem vanaf 14 jaar, U14</w:t>
      </w:r>
      <w:r w:rsidR="004021ED" w:rsidRPr="003643A8">
        <w:rPr>
          <w:sz w:val="20"/>
          <w:szCs w:val="20"/>
        </w:rPr>
        <w:t xml:space="preserve"> zal beoordeeld</w:t>
      </w:r>
      <w:r w:rsidR="004021ED" w:rsidRPr="003643A8">
        <w:rPr>
          <w:b/>
          <w:bCs/>
          <w:sz w:val="20"/>
          <w:szCs w:val="20"/>
        </w:rPr>
        <w:t xml:space="preserve"> </w:t>
      </w:r>
      <w:r w:rsidR="004021ED" w:rsidRPr="003643A8">
        <w:rPr>
          <w:sz w:val="20"/>
          <w:szCs w:val="20"/>
        </w:rPr>
        <w:t>worden via het</w:t>
      </w:r>
      <w:r w:rsidR="004021ED" w:rsidRPr="003643A8">
        <w:rPr>
          <w:b/>
          <w:bCs/>
          <w:sz w:val="20"/>
          <w:szCs w:val="20"/>
        </w:rPr>
        <w:t xml:space="preserve"> vlaggensysteem</w:t>
      </w:r>
      <w:r w:rsidRPr="003643A8">
        <w:rPr>
          <w:sz w:val="20"/>
          <w:szCs w:val="20"/>
        </w:rPr>
        <w:t>. Bij de reeksen ‘U8’ t.e.m. ‘U1</w:t>
      </w:r>
      <w:r w:rsidR="004021ED" w:rsidRPr="003643A8">
        <w:rPr>
          <w:sz w:val="20"/>
          <w:szCs w:val="20"/>
        </w:rPr>
        <w:t>4</w:t>
      </w:r>
      <w:r w:rsidRPr="003643A8">
        <w:rPr>
          <w:sz w:val="20"/>
          <w:szCs w:val="20"/>
        </w:rPr>
        <w:t xml:space="preserve">’ zullen </w:t>
      </w:r>
      <w:proofErr w:type="spellStart"/>
      <w:r w:rsidRPr="003643A8">
        <w:rPr>
          <w:sz w:val="20"/>
          <w:szCs w:val="20"/>
        </w:rPr>
        <w:t>aka</w:t>
      </w:r>
      <w:proofErr w:type="spellEnd"/>
      <w:r w:rsidRPr="003643A8">
        <w:rPr>
          <w:sz w:val="20"/>
          <w:szCs w:val="20"/>
        </w:rPr>
        <w:t xml:space="preserve"> en </w:t>
      </w:r>
      <w:proofErr w:type="spellStart"/>
      <w:r w:rsidRPr="003643A8">
        <w:rPr>
          <w:sz w:val="20"/>
          <w:szCs w:val="20"/>
        </w:rPr>
        <w:t>oa</w:t>
      </w:r>
      <w:proofErr w:type="spellEnd"/>
      <w:r w:rsidRPr="003643A8">
        <w:rPr>
          <w:sz w:val="20"/>
          <w:szCs w:val="20"/>
        </w:rPr>
        <w:t xml:space="preserve"> SAMEN hun </w:t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 xml:space="preserve"> uitvoeren, behalve indien er gekampt wordt voor podiumplaatsen. Jongens (heren) en meisjes (dames) kampen individueel in aparte reeksen.</w:t>
      </w:r>
    </w:p>
    <w:p w14:paraId="1E9BA692" w14:textId="77777777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Het minimum aantal deelnemers per </w:t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 xml:space="preserve">-reeks is </w:t>
      </w:r>
      <w:r w:rsidRPr="003643A8">
        <w:rPr>
          <w:b/>
          <w:sz w:val="20"/>
          <w:szCs w:val="20"/>
        </w:rPr>
        <w:t>4</w:t>
      </w:r>
      <w:r w:rsidRPr="003643A8">
        <w:rPr>
          <w:sz w:val="20"/>
          <w:szCs w:val="20"/>
        </w:rPr>
        <w:t xml:space="preserve">. Wordt dit aantal niet bereikt, dan krijgen de deelnemers kans om deel te nemen in een </w:t>
      </w:r>
      <w:r w:rsidRPr="003643A8">
        <w:rPr>
          <w:b/>
          <w:sz w:val="20"/>
          <w:szCs w:val="20"/>
        </w:rPr>
        <w:t>hogere reeks</w:t>
      </w:r>
      <w:r w:rsidRPr="003643A8">
        <w:rPr>
          <w:sz w:val="20"/>
          <w:szCs w:val="20"/>
        </w:rPr>
        <w:t>.</w:t>
      </w:r>
    </w:p>
    <w:p w14:paraId="5451FD7D" w14:textId="0E3FCE9C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De finales volgen onmiddell</w:t>
      </w:r>
      <w:r w:rsidR="007920B8" w:rsidRPr="003643A8">
        <w:rPr>
          <w:sz w:val="20"/>
          <w:szCs w:val="20"/>
        </w:rPr>
        <w:t xml:space="preserve">ijk na de </w:t>
      </w:r>
      <w:r w:rsidR="00194C97" w:rsidRPr="003643A8">
        <w:rPr>
          <w:sz w:val="20"/>
          <w:szCs w:val="20"/>
        </w:rPr>
        <w:t>poule reeksen</w:t>
      </w:r>
      <w:r w:rsidRPr="003643A8">
        <w:rPr>
          <w:sz w:val="20"/>
          <w:szCs w:val="20"/>
        </w:rPr>
        <w:t xml:space="preserve">. Er zijn </w:t>
      </w:r>
      <w:r w:rsidRPr="003643A8">
        <w:rPr>
          <w:b/>
          <w:sz w:val="20"/>
          <w:szCs w:val="20"/>
        </w:rPr>
        <w:t>2 ‘derde plaatsen’</w:t>
      </w:r>
      <w:r w:rsidRPr="003643A8">
        <w:rPr>
          <w:sz w:val="20"/>
          <w:szCs w:val="20"/>
        </w:rPr>
        <w:t xml:space="preserve">. </w:t>
      </w:r>
    </w:p>
    <w:p w14:paraId="68768511" w14:textId="64627007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Elke kamper is in het bezit van een rode en blauwe gordel.</w:t>
      </w:r>
    </w:p>
    <w:p w14:paraId="2F70A13F" w14:textId="41161F72" w:rsidR="005E7D9B" w:rsidRPr="003643A8" w:rsidRDefault="005E7D9B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Op elke </w:t>
      </w:r>
      <w:proofErr w:type="spellStart"/>
      <w:r w:rsidRPr="003643A8">
        <w:rPr>
          <w:sz w:val="20"/>
          <w:szCs w:val="20"/>
        </w:rPr>
        <w:t>tatami</w:t>
      </w:r>
      <w:proofErr w:type="spellEnd"/>
      <w:r w:rsidRPr="003643A8">
        <w:rPr>
          <w:sz w:val="20"/>
          <w:szCs w:val="20"/>
        </w:rPr>
        <w:t xml:space="preserve"> worden de kampen begeleid door 5 </w:t>
      </w:r>
      <w:r w:rsidR="004021ED" w:rsidRPr="003643A8">
        <w:rPr>
          <w:sz w:val="20"/>
          <w:szCs w:val="20"/>
        </w:rPr>
        <w:t xml:space="preserve">of 7 </w:t>
      </w:r>
      <w:r w:rsidRPr="003643A8">
        <w:rPr>
          <w:sz w:val="20"/>
          <w:szCs w:val="20"/>
        </w:rPr>
        <w:t>scheidsrechters.</w:t>
      </w:r>
    </w:p>
    <w:p w14:paraId="25DBC328" w14:textId="7B16C4AD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Bij de </w:t>
      </w:r>
      <w:r w:rsidRPr="003643A8">
        <w:rPr>
          <w:b/>
          <w:sz w:val="20"/>
          <w:szCs w:val="20"/>
        </w:rPr>
        <w:t>KATAPLOEGEN</w:t>
      </w:r>
      <w:r w:rsidRPr="003643A8">
        <w:rPr>
          <w:sz w:val="20"/>
          <w:szCs w:val="20"/>
        </w:rPr>
        <w:t xml:space="preserve"> wedstrijden mag één oudere (+16 jaar) deelnemen aan</w:t>
      </w:r>
      <w:r w:rsidRPr="004319D4">
        <w:rPr>
          <w:sz w:val="20"/>
          <w:szCs w:val="20"/>
        </w:rPr>
        <w:t xml:space="preserve"> de categorie – 16 jaar. Omgekeerd mag één jongere (-16 jaar) ook deelnemen aan de categorie + 16 jaar. De ploegen mogen </w:t>
      </w:r>
      <w:r w:rsidRPr="004319D4">
        <w:rPr>
          <w:b/>
          <w:sz w:val="20"/>
          <w:szCs w:val="20"/>
        </w:rPr>
        <w:t>gemengd</w:t>
      </w:r>
      <w:r w:rsidRPr="004319D4">
        <w:rPr>
          <w:sz w:val="20"/>
          <w:szCs w:val="20"/>
        </w:rPr>
        <w:t xml:space="preserve"> worden. </w:t>
      </w:r>
    </w:p>
    <w:p w14:paraId="7ADA912C" w14:textId="77777777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>Er moeten minimum 4 ploegen ingeschreven zijn om de ploegenreeks te laten doorgaan.</w:t>
      </w:r>
    </w:p>
    <w:p w14:paraId="2E00354E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5909AF9A" w14:textId="77777777" w:rsidR="008E5DF7" w:rsidRDefault="0028651A" w:rsidP="008E5DF7">
      <w:pPr>
        <w:rPr>
          <w:b/>
          <w:i/>
        </w:rPr>
      </w:pPr>
      <w:r w:rsidRPr="004319D4">
        <w:rPr>
          <w:b/>
          <w:i/>
        </w:rPr>
        <w:t>Reeksen</w:t>
      </w:r>
      <w:r w:rsidR="004319D4" w:rsidRPr="004319D4">
        <w:rPr>
          <w:b/>
          <w:i/>
        </w:rPr>
        <w:t xml:space="preserve"> </w:t>
      </w:r>
      <w:proofErr w:type="spellStart"/>
      <w:r w:rsidR="004319D4" w:rsidRPr="004319D4">
        <w:rPr>
          <w:b/>
          <w:i/>
        </w:rPr>
        <w:t>Kata</w:t>
      </w:r>
      <w:proofErr w:type="spellEnd"/>
      <w:r w:rsidR="004319D4" w:rsidRPr="004319D4">
        <w:rPr>
          <w:b/>
          <w:i/>
        </w:rPr>
        <w:t>:</w:t>
      </w:r>
    </w:p>
    <w:p w14:paraId="63A27E9C" w14:textId="77777777" w:rsidR="004319D4" w:rsidRPr="004319D4" w:rsidRDefault="004319D4" w:rsidP="008E5DF7">
      <w:pPr>
        <w:rPr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28651A" w:rsidRPr="006E3D2D" w14:paraId="4F6936F3" w14:textId="77777777" w:rsidTr="00462572">
        <w:tc>
          <w:tcPr>
            <w:tcW w:w="1696" w:type="dxa"/>
          </w:tcPr>
          <w:p w14:paraId="6BE01471" w14:textId="77777777" w:rsidR="0028651A" w:rsidRPr="006E3D2D" w:rsidRDefault="007920B8" w:rsidP="008E5DF7">
            <w:r w:rsidRPr="006E3D2D">
              <w:t>U8</w:t>
            </w:r>
          </w:p>
        </w:tc>
        <w:tc>
          <w:tcPr>
            <w:tcW w:w="1701" w:type="dxa"/>
          </w:tcPr>
          <w:p w14:paraId="0E7D10DD" w14:textId="77777777" w:rsidR="0028651A" w:rsidRPr="006E3D2D" w:rsidRDefault="007920B8" w:rsidP="007920B8">
            <w:r w:rsidRPr="006E3D2D">
              <w:t>… t.e.m. 7 j</w:t>
            </w:r>
          </w:p>
        </w:tc>
        <w:tc>
          <w:tcPr>
            <w:tcW w:w="5665" w:type="dxa"/>
          </w:tcPr>
          <w:p w14:paraId="6EFCB1A5" w14:textId="77777777" w:rsidR="0028651A" w:rsidRPr="006E3D2D" w:rsidRDefault="0028651A" w:rsidP="008E5DF7">
            <w:r w:rsidRPr="006E3D2D">
              <w:t xml:space="preserve">Enkel lagere </w:t>
            </w:r>
            <w:proofErr w:type="spellStart"/>
            <w:r w:rsidRPr="006E3D2D">
              <w:t>kata’s</w:t>
            </w:r>
            <w:proofErr w:type="spellEnd"/>
          </w:p>
          <w:p w14:paraId="6F37EC18" w14:textId="77777777" w:rsidR="0028651A" w:rsidRPr="006E3D2D" w:rsidRDefault="0028651A" w:rsidP="008E5DF7">
            <w:r w:rsidRPr="006E3D2D">
              <w:t>Er mag telkens herhaald worden.</w:t>
            </w:r>
          </w:p>
        </w:tc>
      </w:tr>
      <w:tr w:rsidR="0028651A" w:rsidRPr="006E3D2D" w14:paraId="477D3049" w14:textId="77777777" w:rsidTr="00462572">
        <w:tc>
          <w:tcPr>
            <w:tcW w:w="1696" w:type="dxa"/>
          </w:tcPr>
          <w:p w14:paraId="126DE737" w14:textId="77777777" w:rsidR="0028651A" w:rsidRPr="006E3D2D" w:rsidRDefault="007920B8" w:rsidP="008E5DF7">
            <w:r w:rsidRPr="006E3D2D">
              <w:t>U10</w:t>
            </w:r>
          </w:p>
        </w:tc>
        <w:tc>
          <w:tcPr>
            <w:tcW w:w="1701" w:type="dxa"/>
          </w:tcPr>
          <w:p w14:paraId="1D4BE1C7" w14:textId="77777777" w:rsidR="0028651A" w:rsidRPr="006E3D2D" w:rsidRDefault="0028651A" w:rsidP="008E5DF7">
            <w:r w:rsidRPr="006E3D2D">
              <w:t>8-9 jaar</w:t>
            </w:r>
          </w:p>
        </w:tc>
        <w:tc>
          <w:tcPr>
            <w:tcW w:w="5665" w:type="dxa"/>
          </w:tcPr>
          <w:p w14:paraId="03215CFF" w14:textId="77777777" w:rsidR="0028651A" w:rsidRPr="006E3D2D" w:rsidRDefault="00E1037D" w:rsidP="008E5DF7">
            <w:r w:rsidRPr="006E3D2D">
              <w:t>L</w:t>
            </w:r>
            <w:r w:rsidR="0028651A" w:rsidRPr="006E3D2D">
              <w:t xml:space="preserve">agere </w:t>
            </w:r>
            <w:r w:rsidRPr="006E3D2D">
              <w:t xml:space="preserve">of hogere </w:t>
            </w:r>
            <w:proofErr w:type="spellStart"/>
            <w:r w:rsidR="0028651A" w:rsidRPr="006E3D2D">
              <w:t>kata’s</w:t>
            </w:r>
            <w:proofErr w:type="spellEnd"/>
          </w:p>
          <w:p w14:paraId="31F963FA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28651A" w:rsidRPr="006E3D2D" w14:paraId="611623EF" w14:textId="77777777" w:rsidTr="00462572">
        <w:tc>
          <w:tcPr>
            <w:tcW w:w="1696" w:type="dxa"/>
          </w:tcPr>
          <w:p w14:paraId="28B22F6C" w14:textId="77777777" w:rsidR="0028651A" w:rsidRPr="006E3D2D" w:rsidRDefault="007920B8" w:rsidP="008E5DF7">
            <w:r w:rsidRPr="006E3D2D">
              <w:t>U12</w:t>
            </w:r>
          </w:p>
        </w:tc>
        <w:tc>
          <w:tcPr>
            <w:tcW w:w="1701" w:type="dxa"/>
          </w:tcPr>
          <w:p w14:paraId="56D1FFF9" w14:textId="77777777" w:rsidR="0028651A" w:rsidRPr="006E3D2D" w:rsidRDefault="0028651A" w:rsidP="008E5DF7">
            <w:r w:rsidRPr="006E3D2D">
              <w:t>10-11 jaar</w:t>
            </w:r>
          </w:p>
        </w:tc>
        <w:tc>
          <w:tcPr>
            <w:tcW w:w="5665" w:type="dxa"/>
          </w:tcPr>
          <w:p w14:paraId="5155E712" w14:textId="77777777" w:rsidR="0028651A" w:rsidRPr="006E3D2D" w:rsidRDefault="0028651A" w:rsidP="008E5DF7">
            <w:r w:rsidRPr="006E3D2D">
              <w:t xml:space="preserve">Lagere of hogere </w:t>
            </w:r>
            <w:proofErr w:type="spellStart"/>
            <w:r w:rsidRPr="006E3D2D">
              <w:t>kata’s</w:t>
            </w:r>
            <w:proofErr w:type="spellEnd"/>
          </w:p>
          <w:p w14:paraId="678E81CB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C2776A" w:rsidRPr="006E3D2D" w14:paraId="2F64D630" w14:textId="77777777" w:rsidTr="00462572">
        <w:tc>
          <w:tcPr>
            <w:tcW w:w="1696" w:type="dxa"/>
          </w:tcPr>
          <w:p w14:paraId="296D63D6" w14:textId="77777777" w:rsidR="00C2776A" w:rsidRPr="006E3D2D" w:rsidRDefault="007920B8" w:rsidP="00C2776A">
            <w:r w:rsidRPr="006E3D2D">
              <w:t>U14</w:t>
            </w:r>
          </w:p>
        </w:tc>
        <w:tc>
          <w:tcPr>
            <w:tcW w:w="1701" w:type="dxa"/>
          </w:tcPr>
          <w:p w14:paraId="649BE4AD" w14:textId="77777777" w:rsidR="00C2776A" w:rsidRPr="006E3D2D" w:rsidRDefault="00C2776A" w:rsidP="00C2776A">
            <w:r w:rsidRPr="006E3D2D">
              <w:t>12-13 jaar</w:t>
            </w:r>
          </w:p>
        </w:tc>
        <w:tc>
          <w:tcPr>
            <w:tcW w:w="5665" w:type="dxa"/>
          </w:tcPr>
          <w:p w14:paraId="4BA0BC2E" w14:textId="77777777" w:rsidR="00C2776A" w:rsidRPr="006E3D2D" w:rsidRDefault="00C2776A" w:rsidP="00C2776A">
            <w:r w:rsidRPr="006E3D2D">
              <w:t xml:space="preserve">Lagere of hogere </w:t>
            </w:r>
            <w:proofErr w:type="spellStart"/>
            <w:r w:rsidRPr="006E3D2D">
              <w:t>kata’s</w:t>
            </w:r>
            <w:proofErr w:type="spellEnd"/>
          </w:p>
          <w:p w14:paraId="706009CC" w14:textId="77777777" w:rsidR="00C2776A" w:rsidRPr="006E3D2D" w:rsidRDefault="00C2776A" w:rsidP="00C2776A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4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worden.</w:t>
            </w:r>
          </w:p>
        </w:tc>
      </w:tr>
      <w:tr w:rsidR="00C2776A" w:rsidRPr="006E3D2D" w14:paraId="36381E79" w14:textId="77777777" w:rsidTr="00462572">
        <w:tc>
          <w:tcPr>
            <w:tcW w:w="1696" w:type="dxa"/>
          </w:tcPr>
          <w:p w14:paraId="4A79CBAD" w14:textId="77777777" w:rsidR="00C2776A" w:rsidRPr="006E3D2D" w:rsidRDefault="007920B8" w:rsidP="00C2776A">
            <w:r w:rsidRPr="006E3D2D">
              <w:t>U16</w:t>
            </w:r>
          </w:p>
        </w:tc>
        <w:tc>
          <w:tcPr>
            <w:tcW w:w="1701" w:type="dxa"/>
          </w:tcPr>
          <w:p w14:paraId="3D877654" w14:textId="77777777" w:rsidR="00C2776A" w:rsidRPr="006E3D2D" w:rsidRDefault="00C2776A" w:rsidP="00C2776A">
            <w:r w:rsidRPr="006E3D2D">
              <w:t>14-15 jaar</w:t>
            </w:r>
          </w:p>
        </w:tc>
        <w:tc>
          <w:tcPr>
            <w:tcW w:w="5665" w:type="dxa"/>
          </w:tcPr>
          <w:p w14:paraId="12DCA87A" w14:textId="7711C7C2" w:rsidR="00C2776A" w:rsidRPr="006E3D2D" w:rsidRDefault="00462572" w:rsidP="00C2776A">
            <w:r w:rsidRPr="006E3D2D">
              <w:t>WKF reglement</w:t>
            </w:r>
          </w:p>
        </w:tc>
      </w:tr>
      <w:tr w:rsidR="00C2776A" w:rsidRPr="006E3D2D" w14:paraId="40DE53A2" w14:textId="77777777" w:rsidTr="00462572">
        <w:tc>
          <w:tcPr>
            <w:tcW w:w="1696" w:type="dxa"/>
          </w:tcPr>
          <w:p w14:paraId="21F5CCBE" w14:textId="77777777" w:rsidR="00C2776A" w:rsidRPr="006E3D2D" w:rsidRDefault="007920B8" w:rsidP="00C2776A">
            <w:r w:rsidRPr="006E3D2D">
              <w:t>U18</w:t>
            </w:r>
          </w:p>
        </w:tc>
        <w:tc>
          <w:tcPr>
            <w:tcW w:w="1701" w:type="dxa"/>
          </w:tcPr>
          <w:p w14:paraId="6DBC651F" w14:textId="77777777" w:rsidR="00C2776A" w:rsidRPr="006E3D2D" w:rsidRDefault="00C2776A" w:rsidP="00C2776A">
            <w:r w:rsidRPr="006E3D2D">
              <w:t>16-17 jaar</w:t>
            </w:r>
          </w:p>
        </w:tc>
        <w:tc>
          <w:tcPr>
            <w:tcW w:w="5665" w:type="dxa"/>
          </w:tcPr>
          <w:p w14:paraId="24C1FB9C" w14:textId="002944BB" w:rsidR="00C2776A" w:rsidRPr="006E3D2D" w:rsidRDefault="00462572" w:rsidP="00C2776A">
            <w:r w:rsidRPr="006E3D2D">
              <w:t>WKF reglement</w:t>
            </w:r>
          </w:p>
        </w:tc>
      </w:tr>
      <w:tr w:rsidR="0028651A" w:rsidRPr="006E3D2D" w14:paraId="3CC67FE7" w14:textId="77777777" w:rsidTr="00462572">
        <w:tc>
          <w:tcPr>
            <w:tcW w:w="1696" w:type="dxa"/>
          </w:tcPr>
          <w:p w14:paraId="2C3B3E07" w14:textId="77777777" w:rsidR="0028651A" w:rsidRPr="006E3D2D" w:rsidRDefault="0028651A" w:rsidP="008E5DF7">
            <w:r w:rsidRPr="006E3D2D">
              <w:t>Senioren</w:t>
            </w:r>
          </w:p>
        </w:tc>
        <w:tc>
          <w:tcPr>
            <w:tcW w:w="1701" w:type="dxa"/>
          </w:tcPr>
          <w:p w14:paraId="77C753A7" w14:textId="77777777" w:rsidR="0028651A" w:rsidRPr="006E3D2D" w:rsidRDefault="007920B8" w:rsidP="008E5DF7">
            <w:r w:rsidRPr="006E3D2D">
              <w:t>Vanaf 18 jaar</w:t>
            </w:r>
          </w:p>
        </w:tc>
        <w:tc>
          <w:tcPr>
            <w:tcW w:w="5665" w:type="dxa"/>
          </w:tcPr>
          <w:p w14:paraId="34E127F4" w14:textId="4A3E7919" w:rsidR="0028651A" w:rsidRPr="006E3D2D" w:rsidRDefault="00C2776A" w:rsidP="008E5DF7">
            <w:r w:rsidRPr="006E3D2D">
              <w:t>WKF reglement</w:t>
            </w:r>
          </w:p>
        </w:tc>
      </w:tr>
      <w:tr w:rsidR="007920B8" w:rsidRPr="006E3D2D" w14:paraId="24868AD9" w14:textId="77777777" w:rsidTr="00462572">
        <w:tc>
          <w:tcPr>
            <w:tcW w:w="1696" w:type="dxa"/>
          </w:tcPr>
          <w:p w14:paraId="2625869A" w14:textId="77777777" w:rsidR="007920B8" w:rsidRPr="006E3D2D" w:rsidRDefault="007920B8" w:rsidP="008E5DF7">
            <w:r w:rsidRPr="006E3D2D">
              <w:t>Open</w:t>
            </w:r>
          </w:p>
        </w:tc>
        <w:tc>
          <w:tcPr>
            <w:tcW w:w="1701" w:type="dxa"/>
          </w:tcPr>
          <w:p w14:paraId="08A998F1" w14:textId="77777777" w:rsidR="007920B8" w:rsidRPr="006E3D2D" w:rsidRDefault="007920B8" w:rsidP="008E5DF7">
            <w:r w:rsidRPr="006E3D2D">
              <w:t>Vanaf 16 jaar</w:t>
            </w:r>
          </w:p>
        </w:tc>
        <w:tc>
          <w:tcPr>
            <w:tcW w:w="5665" w:type="dxa"/>
          </w:tcPr>
          <w:p w14:paraId="6D5D049A" w14:textId="59B892A4" w:rsidR="007920B8" w:rsidRPr="006E3D2D" w:rsidRDefault="007920B8" w:rsidP="008E5DF7">
            <w:r w:rsidRPr="006E3D2D">
              <w:t>WKF reglement</w:t>
            </w:r>
          </w:p>
        </w:tc>
      </w:tr>
      <w:tr w:rsidR="00462572" w:rsidRPr="006E3D2D" w14:paraId="5EBA282F" w14:textId="77777777" w:rsidTr="00462572">
        <w:tc>
          <w:tcPr>
            <w:tcW w:w="1696" w:type="dxa"/>
          </w:tcPr>
          <w:p w14:paraId="588966E5" w14:textId="77777777" w:rsidR="00462572" w:rsidRPr="006E3D2D" w:rsidRDefault="00462572" w:rsidP="00462572">
            <w:r w:rsidRPr="006E3D2D">
              <w:t>Ploeg -16 jaar</w:t>
            </w:r>
          </w:p>
        </w:tc>
        <w:tc>
          <w:tcPr>
            <w:tcW w:w="1701" w:type="dxa"/>
          </w:tcPr>
          <w:p w14:paraId="2A3D44A5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2C9B5936" w14:textId="18DE8EA6" w:rsidR="00462572" w:rsidRPr="006E3D2D" w:rsidRDefault="00462572" w:rsidP="00462572">
            <w:r w:rsidRPr="006E3D2D">
              <w:t>WKF reglement</w:t>
            </w:r>
          </w:p>
        </w:tc>
      </w:tr>
      <w:tr w:rsidR="00462572" w:rsidRPr="006E3D2D" w14:paraId="32B1851F" w14:textId="77777777" w:rsidTr="00462572">
        <w:tc>
          <w:tcPr>
            <w:tcW w:w="1696" w:type="dxa"/>
          </w:tcPr>
          <w:p w14:paraId="26A47C6D" w14:textId="77777777" w:rsidR="00462572" w:rsidRPr="006E3D2D" w:rsidRDefault="00462572" w:rsidP="00462572">
            <w:r w:rsidRPr="006E3D2D">
              <w:t>Ploeg +16 jaar</w:t>
            </w:r>
          </w:p>
        </w:tc>
        <w:tc>
          <w:tcPr>
            <w:tcW w:w="1701" w:type="dxa"/>
          </w:tcPr>
          <w:p w14:paraId="0F4623EA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740D0624" w14:textId="2D132D74" w:rsidR="00462572" w:rsidRPr="006E3D2D" w:rsidRDefault="00462572" w:rsidP="00462572">
            <w:r w:rsidRPr="006E3D2D">
              <w:t>WKF reglement</w:t>
            </w:r>
          </w:p>
        </w:tc>
      </w:tr>
    </w:tbl>
    <w:p w14:paraId="5F4CBB6B" w14:textId="77777777" w:rsidR="00A40DA8" w:rsidRPr="006E3D2D" w:rsidRDefault="00A40DA8" w:rsidP="008E5DF7"/>
    <w:p w14:paraId="1DBEEAD0" w14:textId="77777777" w:rsidR="004319D4" w:rsidRPr="006E3D2D" w:rsidRDefault="007902C9" w:rsidP="008E5DF7">
      <w:pPr>
        <w:rPr>
          <w:sz w:val="20"/>
          <w:szCs w:val="20"/>
        </w:rPr>
      </w:pPr>
      <w:r w:rsidRPr="006E3D2D">
        <w:rPr>
          <w:sz w:val="20"/>
          <w:szCs w:val="20"/>
        </w:rPr>
        <w:t>Nota: één ronde is de eerste kolom van het pouleblad. De tweede ronde is de 2</w:t>
      </w:r>
      <w:r w:rsidRPr="006E3D2D">
        <w:rPr>
          <w:sz w:val="20"/>
          <w:szCs w:val="20"/>
          <w:vertAlign w:val="superscript"/>
        </w:rPr>
        <w:t>de</w:t>
      </w:r>
      <w:r w:rsidRPr="006E3D2D">
        <w:rPr>
          <w:sz w:val="20"/>
          <w:szCs w:val="20"/>
        </w:rPr>
        <w:t xml:space="preserve"> kolom van het pouleblad, enz.</w:t>
      </w:r>
    </w:p>
    <w:p w14:paraId="4042F977" w14:textId="15F59132" w:rsidR="004319D4" w:rsidRDefault="004319D4" w:rsidP="008E5DF7"/>
    <w:p w14:paraId="19634B8E" w14:textId="77777777" w:rsidR="00194C97" w:rsidRDefault="00194C97" w:rsidP="008E5DF7"/>
    <w:p w14:paraId="1156581C" w14:textId="4A9BB383" w:rsidR="00194C97" w:rsidRDefault="00194C97" w:rsidP="008E5DF7"/>
    <w:p w14:paraId="52427E28" w14:textId="5BEEAF01" w:rsidR="00462572" w:rsidRDefault="00462572" w:rsidP="008E5DF7"/>
    <w:p w14:paraId="6EBC9778" w14:textId="540BDC31" w:rsidR="00462572" w:rsidRDefault="00462572" w:rsidP="008E5DF7"/>
    <w:p w14:paraId="660B188B" w14:textId="52B9770B" w:rsidR="00462572" w:rsidRDefault="00462572" w:rsidP="008E5DF7"/>
    <w:p w14:paraId="309C7815" w14:textId="77777777" w:rsidR="00C2776A" w:rsidRPr="006E3D2D" w:rsidRDefault="00C2776A" w:rsidP="00C2776A">
      <w:pPr>
        <w:rPr>
          <w:b/>
          <w:u w:val="single"/>
        </w:rPr>
      </w:pPr>
      <w:r w:rsidRPr="006E3D2D">
        <w:rPr>
          <w:b/>
          <w:u w:val="single"/>
        </w:rPr>
        <w:lastRenderedPageBreak/>
        <w:t>Reglement KUMITE:</w:t>
      </w:r>
    </w:p>
    <w:p w14:paraId="7DB792E5" w14:textId="77777777" w:rsidR="004319D4" w:rsidRPr="006E3D2D" w:rsidRDefault="004319D4" w:rsidP="00C2776A">
      <w:pPr>
        <w:rPr>
          <w:b/>
          <w:u w:val="single"/>
        </w:rPr>
      </w:pPr>
    </w:p>
    <w:p w14:paraId="068B5029" w14:textId="74B2104D" w:rsidR="00A40DA8" w:rsidRPr="003643A8" w:rsidRDefault="007F0CFC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 de </w:t>
      </w: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>-reeksen wordt het minimum aantal deelnemer</w:t>
      </w:r>
      <w:r w:rsidR="0046257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 xml:space="preserve"> vastgelegd op </w:t>
      </w:r>
      <w:r w:rsidRPr="003643A8">
        <w:rPr>
          <w:b/>
          <w:sz w:val="20"/>
          <w:szCs w:val="20"/>
        </w:rPr>
        <w:t xml:space="preserve">4. </w:t>
      </w:r>
      <w:r w:rsidR="00A40DA8" w:rsidRPr="003643A8">
        <w:rPr>
          <w:sz w:val="20"/>
          <w:szCs w:val="20"/>
        </w:rPr>
        <w:t xml:space="preserve">Vanaf </w:t>
      </w:r>
      <w:r w:rsidR="00A40DA8" w:rsidRPr="003643A8">
        <w:rPr>
          <w:b/>
          <w:sz w:val="20"/>
          <w:szCs w:val="20"/>
        </w:rPr>
        <w:t>1</w:t>
      </w:r>
      <w:r w:rsidR="004021ED" w:rsidRPr="003643A8">
        <w:rPr>
          <w:b/>
          <w:sz w:val="20"/>
          <w:szCs w:val="20"/>
        </w:rPr>
        <w:t>6</w:t>
      </w:r>
      <w:r w:rsidR="00A40DA8" w:rsidRPr="003643A8">
        <w:rPr>
          <w:sz w:val="20"/>
          <w:szCs w:val="20"/>
        </w:rPr>
        <w:t xml:space="preserve"> deelnemers wordt er gesplitst in een min en plus categorie. Het is uiterst belangrijk het exact gewicht van de kamper mee te delen.</w:t>
      </w:r>
    </w:p>
    <w:p w14:paraId="298ED6D7" w14:textId="77777777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Iedere deelnemer in de min. categorie wordt gewogen. Er is een tolerantie van 2 kg. Indien de kamper meer weegt wordt deze van de lijst geschrapt.</w:t>
      </w:r>
      <w:r w:rsidR="00E1037D" w:rsidRPr="003643A8">
        <w:rPr>
          <w:sz w:val="20"/>
          <w:szCs w:val="20"/>
        </w:rPr>
        <w:t xml:space="preserve"> Men zal het tornooi moeten verlaten zonder een wedstrijd te kampen. Dus vragen om zich te verpla</w:t>
      </w:r>
      <w:r w:rsidR="00B46C62" w:rsidRPr="003643A8">
        <w:rPr>
          <w:sz w:val="20"/>
          <w:szCs w:val="20"/>
        </w:rPr>
        <w:t xml:space="preserve">atsen naar de plus categorie zal </w:t>
      </w:r>
      <w:r w:rsidR="00B46C62" w:rsidRPr="003643A8">
        <w:rPr>
          <w:b/>
          <w:sz w:val="20"/>
          <w:szCs w:val="20"/>
          <w:u w:val="single"/>
        </w:rPr>
        <w:t>NIET</w:t>
      </w:r>
      <w:r w:rsidR="00B46C62" w:rsidRPr="003643A8">
        <w:rPr>
          <w:sz w:val="20"/>
          <w:szCs w:val="20"/>
        </w:rPr>
        <w:t xml:space="preserve"> toegestaan worden.</w:t>
      </w:r>
    </w:p>
    <w:p w14:paraId="67D4B472" w14:textId="62BE0398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 een categorie </w:t>
      </w:r>
      <w:r w:rsidR="00462572" w:rsidRPr="003643A8">
        <w:rPr>
          <w:sz w:val="20"/>
          <w:szCs w:val="20"/>
        </w:rPr>
        <w:t>van</w:t>
      </w:r>
      <w:r w:rsidRPr="003643A8">
        <w:rPr>
          <w:sz w:val="20"/>
          <w:szCs w:val="20"/>
        </w:rPr>
        <w:t xml:space="preserve"> </w:t>
      </w:r>
      <w:r w:rsidR="00462572" w:rsidRPr="003643A8">
        <w:rPr>
          <w:sz w:val="20"/>
          <w:szCs w:val="20"/>
        </w:rPr>
        <w:t>4</w:t>
      </w:r>
      <w:r w:rsidR="00E1037D" w:rsidRPr="003643A8">
        <w:rPr>
          <w:sz w:val="20"/>
          <w:szCs w:val="20"/>
        </w:rPr>
        <w:t xml:space="preserve"> ingeschreven</w:t>
      </w:r>
      <w:r w:rsidRPr="003643A8">
        <w:rPr>
          <w:sz w:val="20"/>
          <w:szCs w:val="20"/>
        </w:rPr>
        <w:t xml:space="preserve"> deelnemers wordt er een </w:t>
      </w:r>
      <w:proofErr w:type="spellStart"/>
      <w:r w:rsidRPr="003643A8">
        <w:rPr>
          <w:sz w:val="20"/>
          <w:szCs w:val="20"/>
        </w:rPr>
        <w:t>round</w:t>
      </w:r>
      <w:proofErr w:type="spellEnd"/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robin</w:t>
      </w:r>
      <w:proofErr w:type="spellEnd"/>
      <w:r w:rsidRPr="003643A8">
        <w:rPr>
          <w:sz w:val="20"/>
          <w:szCs w:val="20"/>
        </w:rPr>
        <w:t xml:space="preserve"> toegepast.</w:t>
      </w:r>
    </w:p>
    <w:p w14:paraId="661B580C" w14:textId="7DF41967" w:rsidR="007F0CFC" w:rsidRPr="003643A8" w:rsidRDefault="007F0CFC" w:rsidP="006D145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Alle wedstrijden </w:t>
      </w:r>
      <w:r w:rsidR="005E7D9B" w:rsidRPr="003643A8">
        <w:rPr>
          <w:sz w:val="20"/>
          <w:szCs w:val="20"/>
        </w:rPr>
        <w:t xml:space="preserve">gebeuren onder toezicht van 5 scheidsrechters volgens het WKF reglement. </w:t>
      </w:r>
    </w:p>
    <w:p w14:paraId="420DAE02" w14:textId="6E285E5E" w:rsidR="00C622DF" w:rsidRPr="003643A8" w:rsidRDefault="00CA3D8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Voor de reeksen U14</w:t>
      </w:r>
      <w:r w:rsidR="00C622DF" w:rsidRPr="003643A8">
        <w:rPr>
          <w:sz w:val="20"/>
          <w:szCs w:val="20"/>
        </w:rPr>
        <w:t xml:space="preserve"> is ELK contact op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zone verboden. Voor </w:t>
      </w:r>
      <w:r w:rsidRPr="003643A8">
        <w:rPr>
          <w:sz w:val="20"/>
          <w:szCs w:val="20"/>
        </w:rPr>
        <w:t>U16 en U18</w:t>
      </w:r>
      <w:r w:rsidR="00C622DF" w:rsidRPr="003643A8">
        <w:rPr>
          <w:sz w:val="20"/>
          <w:szCs w:val="20"/>
        </w:rPr>
        <w:t xml:space="preserve"> is een lichte aanraking op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enkel toegestaan met voettechnieken, maar er wordt geen contact toegestaan voor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handtechnieken. Voor senioren is gecontroleerd contact, rekening houdend met de aangevallen zone, toegestaan.</w:t>
      </w:r>
      <w:r w:rsidR="004021ED" w:rsidRPr="003643A8">
        <w:rPr>
          <w:sz w:val="20"/>
          <w:szCs w:val="20"/>
        </w:rPr>
        <w:t xml:space="preserve"> </w:t>
      </w:r>
    </w:p>
    <w:p w14:paraId="21D960EA" w14:textId="77777777" w:rsidR="0040789E" w:rsidRPr="003643A8" w:rsidRDefault="0040789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Elke kamper is voorzien van rode/blauwe gordels en handbeschermingen.</w:t>
      </w:r>
    </w:p>
    <w:p w14:paraId="2B67B0D9" w14:textId="3326B759" w:rsidR="00C622DF" w:rsidRPr="003643A8" w:rsidRDefault="00C622DF" w:rsidP="0055580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Handschoenen en mondbescherming is verplicht. Voet-, scheen- en</w:t>
      </w:r>
      <w:r w:rsidR="00236665" w:rsidRPr="003643A8">
        <w:rPr>
          <w:sz w:val="20"/>
          <w:szCs w:val="20"/>
        </w:rPr>
        <w:t xml:space="preserve"> romp- of </w:t>
      </w:r>
      <w:r w:rsidRPr="003643A8">
        <w:rPr>
          <w:sz w:val="20"/>
          <w:szCs w:val="20"/>
        </w:rPr>
        <w:t xml:space="preserve"> borstbescherming is toegelaten, maar niet verplicht.</w:t>
      </w:r>
    </w:p>
    <w:p w14:paraId="43F84561" w14:textId="66139D07" w:rsidR="0040789E" w:rsidRPr="003643A8" w:rsidRDefault="00C622DF" w:rsidP="0040789E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3643A8">
        <w:rPr>
          <w:sz w:val="20"/>
          <w:szCs w:val="20"/>
        </w:rPr>
        <w:t xml:space="preserve">Tijdsduren: </w:t>
      </w:r>
      <w:r w:rsidR="00CA3D8E" w:rsidRPr="003643A8">
        <w:rPr>
          <w:sz w:val="20"/>
          <w:szCs w:val="20"/>
        </w:rPr>
        <w:t>U10 =&gt; 1 min, U12</w:t>
      </w:r>
      <w:r w:rsidRPr="003643A8">
        <w:rPr>
          <w:sz w:val="20"/>
          <w:szCs w:val="20"/>
        </w:rPr>
        <w:t xml:space="preserve"> en </w:t>
      </w:r>
      <w:r w:rsidR="00CA3D8E" w:rsidRPr="003643A8">
        <w:rPr>
          <w:sz w:val="20"/>
          <w:szCs w:val="20"/>
        </w:rPr>
        <w:t>U14 =&gt;</w:t>
      </w:r>
      <w:r w:rsidRPr="003643A8">
        <w:rPr>
          <w:sz w:val="20"/>
          <w:szCs w:val="20"/>
        </w:rPr>
        <w:t xml:space="preserve"> 1,5 min., </w:t>
      </w:r>
      <w:r w:rsidR="00CA3D8E" w:rsidRPr="003643A8">
        <w:rPr>
          <w:sz w:val="20"/>
          <w:szCs w:val="20"/>
        </w:rPr>
        <w:t>U16</w:t>
      </w:r>
      <w:r w:rsidRPr="003643A8">
        <w:rPr>
          <w:sz w:val="20"/>
          <w:szCs w:val="20"/>
        </w:rPr>
        <w:t xml:space="preserve"> en </w:t>
      </w:r>
      <w:r w:rsidR="00CA3D8E" w:rsidRPr="003643A8">
        <w:rPr>
          <w:sz w:val="20"/>
          <w:szCs w:val="20"/>
        </w:rPr>
        <w:t>U18=&gt;</w:t>
      </w:r>
      <w:r w:rsidRPr="003643A8">
        <w:rPr>
          <w:sz w:val="20"/>
          <w:szCs w:val="20"/>
        </w:rPr>
        <w:t xml:space="preserve">2 min., Senioren dames </w:t>
      </w:r>
      <w:r w:rsidR="004021ED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 xml:space="preserve"> min., Senioren heren 3 min.</w:t>
      </w:r>
    </w:p>
    <w:p w14:paraId="268A7E32" w14:textId="59E090E0" w:rsidR="00E1037D" w:rsidRPr="003643A8" w:rsidRDefault="00E1037D" w:rsidP="00E1037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Inschrijving bij de seniorenreeks = seniorenreeks – en + categorie. Indien men deelneemt aan de Open</w:t>
      </w:r>
      <w:r w:rsidR="00236665" w:rsidRPr="003643A8">
        <w:rPr>
          <w:sz w:val="20"/>
          <w:szCs w:val="20"/>
        </w:rPr>
        <w:t xml:space="preserve"> </w:t>
      </w:r>
      <w:proofErr w:type="spellStart"/>
      <w:r w:rsidR="00236665"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reeks</w:t>
      </w:r>
      <w:r w:rsidR="00236665" w:rsidRPr="003643A8">
        <w:rPr>
          <w:sz w:val="20"/>
          <w:szCs w:val="20"/>
        </w:rPr>
        <w:t xml:space="preserve">, dit per afzonderlijke lijn aangeven </w:t>
      </w:r>
      <w:r w:rsidRPr="003643A8">
        <w:rPr>
          <w:sz w:val="20"/>
          <w:szCs w:val="20"/>
        </w:rPr>
        <w:t>op het inschrijvingsformulier.</w:t>
      </w:r>
    </w:p>
    <w:p w14:paraId="2A18037B" w14:textId="157782CF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reeksen: </w:t>
      </w:r>
      <w:r w:rsidR="00CA3D8E" w:rsidRPr="003643A8">
        <w:rPr>
          <w:sz w:val="20"/>
          <w:szCs w:val="20"/>
        </w:rPr>
        <w:t>U10</w:t>
      </w:r>
      <w:r w:rsidR="00E1037D" w:rsidRPr="003643A8">
        <w:rPr>
          <w:sz w:val="20"/>
          <w:szCs w:val="20"/>
        </w:rPr>
        <w:t xml:space="preserve"> (8-9 jaar), </w:t>
      </w:r>
      <w:r w:rsidR="00CA3D8E" w:rsidRPr="003643A8">
        <w:rPr>
          <w:sz w:val="20"/>
          <w:szCs w:val="20"/>
        </w:rPr>
        <w:t xml:space="preserve">U12 </w:t>
      </w:r>
      <w:r w:rsidRPr="003643A8">
        <w:rPr>
          <w:sz w:val="20"/>
          <w:szCs w:val="20"/>
        </w:rPr>
        <w:t xml:space="preserve">(10-11 jaar), </w:t>
      </w:r>
      <w:r w:rsidR="00CA3D8E" w:rsidRPr="003643A8">
        <w:rPr>
          <w:sz w:val="20"/>
          <w:szCs w:val="20"/>
        </w:rPr>
        <w:t>U14</w:t>
      </w:r>
      <w:r w:rsidRPr="003643A8">
        <w:rPr>
          <w:sz w:val="20"/>
          <w:szCs w:val="20"/>
        </w:rPr>
        <w:t xml:space="preserve"> (12-13 jaar), </w:t>
      </w:r>
      <w:r w:rsidR="00CA3D8E" w:rsidRPr="003643A8">
        <w:rPr>
          <w:sz w:val="20"/>
          <w:szCs w:val="20"/>
        </w:rPr>
        <w:t>U16</w:t>
      </w:r>
      <w:r w:rsidRPr="003643A8">
        <w:rPr>
          <w:sz w:val="20"/>
          <w:szCs w:val="20"/>
        </w:rPr>
        <w:t xml:space="preserve"> (14-15 jaar), </w:t>
      </w:r>
      <w:r w:rsidR="00CA3D8E" w:rsidRPr="003643A8">
        <w:rPr>
          <w:sz w:val="20"/>
          <w:szCs w:val="20"/>
        </w:rPr>
        <w:t>U18</w:t>
      </w:r>
      <w:r w:rsidRPr="003643A8">
        <w:rPr>
          <w:sz w:val="20"/>
          <w:szCs w:val="20"/>
        </w:rPr>
        <w:t xml:space="preserve"> (16-17 jaar), Senioren (vanaf 18 jaar), </w:t>
      </w:r>
      <w:r w:rsidR="005E7D9B" w:rsidRPr="003643A8">
        <w:rPr>
          <w:sz w:val="20"/>
          <w:szCs w:val="20"/>
        </w:rPr>
        <w:t xml:space="preserve">Senioren </w:t>
      </w:r>
      <w:r w:rsidR="00236665" w:rsidRPr="003643A8">
        <w:rPr>
          <w:sz w:val="20"/>
          <w:szCs w:val="20"/>
        </w:rPr>
        <w:t xml:space="preserve">Open </w:t>
      </w:r>
      <w:r w:rsidRPr="003643A8">
        <w:rPr>
          <w:sz w:val="20"/>
          <w:szCs w:val="20"/>
        </w:rPr>
        <w:t xml:space="preserve">(vanaf 18 </w:t>
      </w:r>
      <w:r w:rsidR="00236665" w:rsidRPr="003643A8">
        <w:rPr>
          <w:sz w:val="20"/>
          <w:szCs w:val="20"/>
        </w:rPr>
        <w:t>jaar</w:t>
      </w:r>
      <w:r w:rsidR="005E7D9B" w:rsidRPr="003643A8">
        <w:rPr>
          <w:sz w:val="20"/>
          <w:szCs w:val="20"/>
        </w:rPr>
        <w:t xml:space="preserve"> open klasse</w:t>
      </w:r>
      <w:r w:rsidR="00236665" w:rsidRPr="003643A8">
        <w:rPr>
          <w:sz w:val="20"/>
          <w:szCs w:val="20"/>
        </w:rPr>
        <w:t>)</w:t>
      </w:r>
      <w:r w:rsidRPr="003643A8">
        <w:rPr>
          <w:sz w:val="20"/>
          <w:szCs w:val="20"/>
        </w:rPr>
        <w:t>.</w:t>
      </w:r>
      <w:r w:rsidR="00236665" w:rsidRPr="003643A8">
        <w:rPr>
          <w:sz w:val="20"/>
          <w:szCs w:val="20"/>
        </w:rPr>
        <w:t xml:space="preserve"> </w:t>
      </w:r>
    </w:p>
    <w:p w14:paraId="764A4BD0" w14:textId="77777777" w:rsidR="004319D4" w:rsidRPr="006E3D2D" w:rsidRDefault="004319D4" w:rsidP="004319D4">
      <w:pPr>
        <w:pStyle w:val="Lijstalinea"/>
        <w:rPr>
          <w:sz w:val="20"/>
          <w:szCs w:val="20"/>
        </w:rPr>
      </w:pPr>
    </w:p>
    <w:p w14:paraId="1B4B6B5E" w14:textId="5F27CC12" w:rsidR="00F32561" w:rsidRPr="005E7D9B" w:rsidRDefault="005E7D9B" w:rsidP="00F32561">
      <w:pPr>
        <w:rPr>
          <w:b/>
          <w:u w:val="single"/>
          <w:lang w:val="fr-BE"/>
        </w:rPr>
      </w:pPr>
      <w:r w:rsidRPr="005E7D9B">
        <w:rPr>
          <w:b/>
          <w:u w:val="single"/>
          <w:lang w:val="fr-BE"/>
        </w:rPr>
        <w:t xml:space="preserve">MAITOSHI </w:t>
      </w:r>
      <w:r w:rsidR="00F32561" w:rsidRPr="005E7D9B">
        <w:rPr>
          <w:b/>
          <w:u w:val="single"/>
          <w:lang w:val="fr-BE"/>
        </w:rPr>
        <w:t>WISSELBEKER</w:t>
      </w:r>
      <w:r w:rsidRPr="005E7D9B">
        <w:rPr>
          <w:b/>
          <w:u w:val="single"/>
          <w:lang w:val="fr-BE"/>
        </w:rPr>
        <w:t xml:space="preserve"> en MAITOSHI </w:t>
      </w:r>
      <w:proofErr w:type="spellStart"/>
      <w:r w:rsidRPr="005E7D9B">
        <w:rPr>
          <w:b/>
          <w:u w:val="single"/>
          <w:lang w:val="fr-BE"/>
        </w:rPr>
        <w:t>TROPHY’s</w:t>
      </w:r>
      <w:proofErr w:type="spellEnd"/>
      <w:r w:rsidRPr="005E7D9B">
        <w:rPr>
          <w:b/>
          <w:u w:val="single"/>
          <w:lang w:val="fr-BE"/>
        </w:rPr>
        <w:t xml:space="preserve"> </w:t>
      </w:r>
      <w:r w:rsidR="00F32561" w:rsidRPr="005E7D9B">
        <w:rPr>
          <w:b/>
          <w:u w:val="single"/>
          <w:lang w:val="fr-BE"/>
        </w:rPr>
        <w:t>:</w:t>
      </w:r>
    </w:p>
    <w:p w14:paraId="605043C2" w14:textId="53B4629E" w:rsidR="000B6944" w:rsidRDefault="00F32561" w:rsidP="00C622DF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Een beker zal worden uitgereikt aan de deelnemende club die</w:t>
      </w:r>
      <w:r w:rsidR="00236665">
        <w:rPr>
          <w:sz w:val="20"/>
          <w:szCs w:val="20"/>
        </w:rPr>
        <w:t xml:space="preserve"> het hoogste </w:t>
      </w:r>
      <w:r w:rsidRPr="006E3D2D">
        <w:rPr>
          <w:sz w:val="20"/>
          <w:szCs w:val="20"/>
        </w:rPr>
        <w:t>aantal punten heeft gescoord, berekend op basis van het aantal</w:t>
      </w:r>
      <w:r w:rsidR="0085248E" w:rsidRPr="006E3D2D">
        <w:rPr>
          <w:sz w:val="20"/>
          <w:szCs w:val="20"/>
        </w:rPr>
        <w:t xml:space="preserve"> podiumplaatsen. 5 punten per winnaar, 3</w:t>
      </w:r>
      <w:r w:rsidRPr="006E3D2D">
        <w:rPr>
          <w:sz w:val="20"/>
          <w:szCs w:val="20"/>
        </w:rPr>
        <w:t xml:space="preserve"> punten voor een tweede plaats, 1 punt voor een (gedeelde) derde plaats.</w:t>
      </w:r>
    </w:p>
    <w:p w14:paraId="6A3E5620" w14:textId="77777777" w:rsidR="005E7D9B" w:rsidRPr="005E7D9B" w:rsidRDefault="005E7D9B" w:rsidP="005E7D9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E7D9B">
        <w:rPr>
          <w:sz w:val="20"/>
          <w:szCs w:val="20"/>
        </w:rPr>
        <w:t xml:space="preserve">Er zullen 2 trofeeën uitgereikt worden op het einde van het tornooi : een trofee voor de club die het meeste </w:t>
      </w:r>
      <w:proofErr w:type="spellStart"/>
      <w:r w:rsidRPr="005E7D9B">
        <w:rPr>
          <w:sz w:val="20"/>
          <w:szCs w:val="20"/>
        </w:rPr>
        <w:t>fairplay</w:t>
      </w:r>
      <w:proofErr w:type="spellEnd"/>
      <w:r w:rsidRPr="005E7D9B">
        <w:rPr>
          <w:sz w:val="20"/>
          <w:szCs w:val="20"/>
        </w:rPr>
        <w:t xml:space="preserve"> uitstraalde EN een trofee voor de meest verdienstelijke scheidsrechter op het tornooi.</w:t>
      </w:r>
    </w:p>
    <w:p w14:paraId="4A383A0A" w14:textId="77777777" w:rsidR="005E7D9B" w:rsidRPr="006E3D2D" w:rsidRDefault="005E7D9B" w:rsidP="005E7D9B">
      <w:pPr>
        <w:pStyle w:val="Lijstalinea"/>
        <w:rPr>
          <w:sz w:val="20"/>
          <w:szCs w:val="20"/>
        </w:rPr>
      </w:pPr>
    </w:p>
    <w:p w14:paraId="02445CF2" w14:textId="77777777" w:rsidR="004319D4" w:rsidRPr="006E3D2D" w:rsidRDefault="004319D4" w:rsidP="00C622DF">
      <w:pPr>
        <w:rPr>
          <w:b/>
          <w:u w:val="single"/>
        </w:rPr>
      </w:pPr>
    </w:p>
    <w:p w14:paraId="13AE5FDF" w14:textId="77777777" w:rsidR="004319D4" w:rsidRPr="006E3D2D" w:rsidRDefault="000F23BC" w:rsidP="00C622DF">
      <w:pPr>
        <w:rPr>
          <w:b/>
          <w:u w:val="single"/>
        </w:rPr>
      </w:pPr>
      <w:r w:rsidRPr="006E3D2D">
        <w:rPr>
          <w:b/>
          <w:u w:val="single"/>
        </w:rPr>
        <w:t xml:space="preserve">TOT </w:t>
      </w:r>
      <w:r w:rsidR="00C622DF" w:rsidRPr="006E3D2D">
        <w:rPr>
          <w:b/>
          <w:u w:val="single"/>
        </w:rPr>
        <w:t>SLOT:</w:t>
      </w:r>
    </w:p>
    <w:p w14:paraId="23A0AB15" w14:textId="77777777" w:rsidR="0040789E" w:rsidRDefault="0040789E" w:rsidP="00C622DF">
      <w:pPr>
        <w:rPr>
          <w:sz w:val="20"/>
          <w:szCs w:val="20"/>
        </w:rPr>
      </w:pPr>
      <w:r w:rsidRPr="006E3D2D">
        <w:rPr>
          <w:sz w:val="20"/>
          <w:szCs w:val="20"/>
        </w:rPr>
        <w:t xml:space="preserve">We stellen het zeer op prijs uw club te mogen verwelkomen op onze </w:t>
      </w:r>
      <w:proofErr w:type="spellStart"/>
      <w:r w:rsidRPr="006E3D2D">
        <w:rPr>
          <w:sz w:val="20"/>
          <w:szCs w:val="20"/>
        </w:rPr>
        <w:t>Maitoshi</w:t>
      </w:r>
      <w:proofErr w:type="spellEnd"/>
      <w:r w:rsidRPr="006E3D2D">
        <w:rPr>
          <w:sz w:val="20"/>
          <w:szCs w:val="20"/>
        </w:rPr>
        <w:t xml:space="preserve"> Kachi </w:t>
      </w:r>
      <w:proofErr w:type="spellStart"/>
      <w:r w:rsidRPr="006E3D2D">
        <w:rPr>
          <w:sz w:val="20"/>
          <w:szCs w:val="20"/>
        </w:rPr>
        <w:t>Trophy</w:t>
      </w:r>
      <w:proofErr w:type="spellEnd"/>
      <w:r w:rsidRPr="004319D4">
        <w:rPr>
          <w:sz w:val="20"/>
          <w:szCs w:val="20"/>
        </w:rPr>
        <w:t>. We streven naar een kwalitatief hoogstaand tornooi waar gezelligheid, sportiviteit en onderlinge verbondenheid tussen de kampers en de liefde voor de sport centraal staat.</w:t>
      </w:r>
    </w:p>
    <w:p w14:paraId="65D01087" w14:textId="77777777" w:rsidR="00113ECE" w:rsidRPr="004319D4" w:rsidRDefault="00113ECE" w:rsidP="00C622DF">
      <w:pPr>
        <w:rPr>
          <w:sz w:val="20"/>
          <w:szCs w:val="20"/>
        </w:rPr>
      </w:pPr>
    </w:p>
    <w:p w14:paraId="75A5DBE7" w14:textId="14CCB438" w:rsidR="00113ECE" w:rsidRDefault="00113ECE" w:rsidP="00C622DF">
      <w:pPr>
        <w:rPr>
          <w:b/>
          <w:u w:val="single"/>
        </w:rPr>
      </w:pPr>
    </w:p>
    <w:p w14:paraId="0C2A8E7B" w14:textId="57A8B8C2" w:rsidR="005E7D9B" w:rsidRDefault="005E7D9B" w:rsidP="00C622DF">
      <w:pPr>
        <w:rPr>
          <w:b/>
          <w:u w:val="single"/>
        </w:rPr>
      </w:pPr>
    </w:p>
    <w:p w14:paraId="7EC4CD87" w14:textId="5F0DB930" w:rsidR="005E7D9B" w:rsidRDefault="005E7D9B" w:rsidP="00C622DF">
      <w:pPr>
        <w:rPr>
          <w:b/>
          <w:u w:val="single"/>
        </w:rPr>
      </w:pPr>
    </w:p>
    <w:p w14:paraId="2C865E19" w14:textId="39D4C1FE" w:rsidR="005E7D9B" w:rsidRDefault="005E7D9B" w:rsidP="00C622DF">
      <w:pPr>
        <w:rPr>
          <w:b/>
          <w:u w:val="single"/>
        </w:rPr>
      </w:pPr>
    </w:p>
    <w:p w14:paraId="3223101B" w14:textId="77777777" w:rsidR="005E7D9B" w:rsidRDefault="005E7D9B" w:rsidP="00C622DF">
      <w:pPr>
        <w:rPr>
          <w:b/>
          <w:u w:val="single"/>
        </w:rPr>
      </w:pPr>
    </w:p>
    <w:p w14:paraId="76F21763" w14:textId="77777777" w:rsidR="0040789E" w:rsidRPr="0090592E" w:rsidRDefault="0040789E" w:rsidP="00C622DF">
      <w:pPr>
        <w:rPr>
          <w:b/>
          <w:u w:val="single"/>
        </w:rPr>
      </w:pPr>
      <w:r w:rsidRPr="0090592E">
        <w:rPr>
          <w:b/>
          <w:u w:val="single"/>
        </w:rPr>
        <w:lastRenderedPageBreak/>
        <w:t>REGISTRATIE:</w:t>
      </w:r>
    </w:p>
    <w:p w14:paraId="40783583" w14:textId="1001A9F1" w:rsidR="0040789E" w:rsidRPr="003643A8" w:rsidRDefault="009E02A7" w:rsidP="00CF63C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Enkel </w:t>
      </w:r>
      <w:r w:rsidR="00CE69F7" w:rsidRPr="003643A8">
        <w:rPr>
          <w:sz w:val="20"/>
          <w:szCs w:val="20"/>
        </w:rPr>
        <w:t xml:space="preserve">het </w:t>
      </w:r>
      <w:r w:rsidRPr="003643A8">
        <w:rPr>
          <w:sz w:val="20"/>
          <w:szCs w:val="20"/>
        </w:rPr>
        <w:t xml:space="preserve">bijgevoegd document (Excel document) is </w:t>
      </w:r>
      <w:r w:rsidR="00CE69F7" w:rsidRPr="003643A8">
        <w:rPr>
          <w:sz w:val="20"/>
          <w:szCs w:val="20"/>
        </w:rPr>
        <w:t xml:space="preserve">een </w:t>
      </w:r>
      <w:r w:rsidRPr="003643A8">
        <w:rPr>
          <w:sz w:val="20"/>
          <w:szCs w:val="20"/>
        </w:rPr>
        <w:t>geldig document van inschrijving.</w:t>
      </w:r>
      <w:r w:rsidR="00CE69F7" w:rsidRPr="003643A8">
        <w:rPr>
          <w:sz w:val="20"/>
          <w:szCs w:val="20"/>
        </w:rPr>
        <w:t xml:space="preserve"> De</w:t>
      </w:r>
      <w:r w:rsidRPr="003643A8">
        <w:rPr>
          <w:sz w:val="20"/>
          <w:szCs w:val="20"/>
        </w:rPr>
        <w:t xml:space="preserve"> </w:t>
      </w:r>
      <w:r w:rsidRPr="003643A8">
        <w:rPr>
          <w:b/>
          <w:sz w:val="20"/>
          <w:szCs w:val="20"/>
        </w:rPr>
        <w:t>Einddatum</w:t>
      </w:r>
      <w:r w:rsidR="00CE69F7" w:rsidRPr="003643A8">
        <w:rPr>
          <w:b/>
          <w:sz w:val="20"/>
          <w:szCs w:val="20"/>
        </w:rPr>
        <w:t xml:space="preserve"> voor de </w:t>
      </w:r>
      <w:r w:rsidRPr="003643A8">
        <w:rPr>
          <w:b/>
          <w:sz w:val="20"/>
          <w:szCs w:val="20"/>
        </w:rPr>
        <w:t>inschri</w:t>
      </w:r>
      <w:r w:rsidR="00D11EA1" w:rsidRPr="003643A8">
        <w:rPr>
          <w:b/>
          <w:sz w:val="20"/>
          <w:szCs w:val="20"/>
        </w:rPr>
        <w:t xml:space="preserve">jvingen </w:t>
      </w:r>
      <w:r w:rsidR="00CE69F7" w:rsidRPr="003643A8">
        <w:rPr>
          <w:b/>
          <w:sz w:val="20"/>
          <w:szCs w:val="20"/>
        </w:rPr>
        <w:t xml:space="preserve">is </w:t>
      </w:r>
      <w:r w:rsidR="00CF63C8" w:rsidRPr="003643A8">
        <w:rPr>
          <w:b/>
          <w:sz w:val="20"/>
          <w:szCs w:val="20"/>
        </w:rPr>
        <w:t>woensdag</w:t>
      </w:r>
      <w:r w:rsidR="00D11EA1" w:rsidRPr="003643A8">
        <w:rPr>
          <w:b/>
          <w:sz w:val="20"/>
          <w:szCs w:val="20"/>
        </w:rPr>
        <w:t xml:space="preserve"> </w:t>
      </w:r>
      <w:r w:rsidR="00DC34D9">
        <w:rPr>
          <w:b/>
          <w:sz w:val="20"/>
          <w:szCs w:val="20"/>
        </w:rPr>
        <w:t>5</w:t>
      </w:r>
      <w:r w:rsidR="0075519A" w:rsidRPr="003643A8">
        <w:rPr>
          <w:b/>
          <w:sz w:val="20"/>
          <w:szCs w:val="20"/>
        </w:rPr>
        <w:t xml:space="preserve"> maart 202</w:t>
      </w:r>
      <w:r w:rsidR="00DC34D9">
        <w:rPr>
          <w:b/>
          <w:sz w:val="20"/>
          <w:szCs w:val="20"/>
        </w:rPr>
        <w:t>5</w:t>
      </w:r>
      <w:r w:rsidR="000B6944" w:rsidRPr="003643A8">
        <w:rPr>
          <w:sz w:val="20"/>
          <w:szCs w:val="20"/>
        </w:rPr>
        <w:t xml:space="preserve">. Na deze datum worden er geen inschrijvingen meer aanvaard. </w:t>
      </w:r>
      <w:r w:rsidR="00D11EA1" w:rsidRPr="003643A8">
        <w:rPr>
          <w:sz w:val="20"/>
          <w:szCs w:val="20"/>
        </w:rPr>
        <w:t xml:space="preserve">De inschrijvingen kunnen voor </w:t>
      </w:r>
      <w:r w:rsidR="00DC34D9">
        <w:rPr>
          <w:sz w:val="20"/>
          <w:szCs w:val="20"/>
        </w:rPr>
        <w:t>5</w:t>
      </w:r>
      <w:r w:rsidR="0075519A" w:rsidRPr="003643A8">
        <w:rPr>
          <w:sz w:val="20"/>
          <w:szCs w:val="20"/>
        </w:rPr>
        <w:t xml:space="preserve"> maart 202</w:t>
      </w:r>
      <w:r w:rsidR="00DC34D9">
        <w:rPr>
          <w:sz w:val="20"/>
          <w:szCs w:val="20"/>
        </w:rPr>
        <w:t>5</w:t>
      </w:r>
      <w:r w:rsidR="00CE69F7" w:rsidRPr="003643A8">
        <w:rPr>
          <w:sz w:val="20"/>
          <w:szCs w:val="20"/>
        </w:rPr>
        <w:t xml:space="preserve"> worden stopgezet als de grens van </w:t>
      </w:r>
      <w:r w:rsidR="00DC34D9">
        <w:rPr>
          <w:sz w:val="20"/>
          <w:szCs w:val="20"/>
        </w:rPr>
        <w:t>450</w:t>
      </w:r>
      <w:r w:rsidR="000B6944" w:rsidRPr="003643A8">
        <w:rPr>
          <w:sz w:val="20"/>
          <w:szCs w:val="20"/>
        </w:rPr>
        <w:t xml:space="preserve"> deelnemers worden overschreden. Op </w:t>
      </w:r>
      <w:r w:rsidR="000273A4" w:rsidRPr="003643A8">
        <w:rPr>
          <w:b/>
          <w:sz w:val="20"/>
          <w:szCs w:val="20"/>
        </w:rPr>
        <w:t>14</w:t>
      </w:r>
      <w:r w:rsidR="0075519A" w:rsidRPr="003643A8">
        <w:rPr>
          <w:b/>
          <w:sz w:val="20"/>
          <w:szCs w:val="20"/>
        </w:rPr>
        <w:t xml:space="preserve"> maart 202</w:t>
      </w:r>
      <w:r w:rsidR="000273A4" w:rsidRPr="003643A8">
        <w:rPr>
          <w:b/>
          <w:sz w:val="20"/>
          <w:szCs w:val="20"/>
        </w:rPr>
        <w:t>4</w:t>
      </w:r>
      <w:r w:rsidR="00CE69F7" w:rsidRPr="003643A8">
        <w:rPr>
          <w:b/>
          <w:sz w:val="20"/>
          <w:szCs w:val="20"/>
        </w:rPr>
        <w:t xml:space="preserve"> </w:t>
      </w:r>
      <w:r w:rsidRPr="003643A8">
        <w:rPr>
          <w:sz w:val="20"/>
          <w:szCs w:val="20"/>
        </w:rPr>
        <w:t>krijgt iedere hoofdcoach een mail met alle deelnemers per categorie, gelieve email adres toe te voegen bij inschrijvingsdocument.</w:t>
      </w:r>
      <w:r w:rsidR="000B6944" w:rsidRPr="003643A8">
        <w:rPr>
          <w:sz w:val="20"/>
          <w:szCs w:val="20"/>
        </w:rPr>
        <w:t xml:space="preserve"> Tot </w:t>
      </w:r>
      <w:r w:rsidR="00DC34D9">
        <w:rPr>
          <w:sz w:val="20"/>
          <w:szCs w:val="20"/>
        </w:rPr>
        <w:t>9</w:t>
      </w:r>
      <w:r w:rsidR="0075519A" w:rsidRPr="003643A8">
        <w:rPr>
          <w:sz w:val="20"/>
          <w:szCs w:val="20"/>
        </w:rPr>
        <w:t xml:space="preserve"> maart 202</w:t>
      </w:r>
      <w:r w:rsidR="00DC34D9">
        <w:rPr>
          <w:sz w:val="20"/>
          <w:szCs w:val="20"/>
        </w:rPr>
        <w:t>5</w:t>
      </w:r>
      <w:r w:rsidR="005E7D9B" w:rsidRPr="003643A8">
        <w:rPr>
          <w:sz w:val="20"/>
          <w:szCs w:val="20"/>
        </w:rPr>
        <w:t xml:space="preserve"> </w:t>
      </w:r>
      <w:r w:rsidR="00CF3098" w:rsidRPr="003643A8">
        <w:rPr>
          <w:sz w:val="20"/>
          <w:szCs w:val="20"/>
        </w:rPr>
        <w:t>kan</w:t>
      </w:r>
      <w:r w:rsidR="00CE69F7" w:rsidRPr="003643A8">
        <w:rPr>
          <w:sz w:val="20"/>
          <w:szCs w:val="20"/>
        </w:rPr>
        <w:t xml:space="preserve"> </w:t>
      </w:r>
      <w:r w:rsidR="000B6944" w:rsidRPr="003643A8">
        <w:rPr>
          <w:sz w:val="20"/>
          <w:szCs w:val="20"/>
        </w:rPr>
        <w:t xml:space="preserve">eventuele foute inschrijvingen nog </w:t>
      </w:r>
      <w:r w:rsidR="00CE69F7" w:rsidRPr="003643A8">
        <w:rPr>
          <w:sz w:val="20"/>
          <w:szCs w:val="20"/>
        </w:rPr>
        <w:t>verbeterd</w:t>
      </w:r>
      <w:r w:rsidR="000B6944" w:rsidRPr="003643A8">
        <w:rPr>
          <w:sz w:val="20"/>
          <w:szCs w:val="20"/>
        </w:rPr>
        <w:t xml:space="preserve"> worden, na deze datum is er geen mogelijkheid meer om gegevens te wijzigen.</w:t>
      </w:r>
    </w:p>
    <w:p w14:paraId="5EA9C8DE" w14:textId="18E71C62" w:rsidR="00CA3D8E" w:rsidRPr="003643A8" w:rsidRDefault="00CA3D8E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Indien het deelnemersaantal overschreden wordt</w:t>
      </w:r>
      <w:r w:rsidR="00CE69F7" w:rsidRPr="003643A8">
        <w:rPr>
          <w:sz w:val="20"/>
          <w:szCs w:val="20"/>
        </w:rPr>
        <w:t>,</w:t>
      </w:r>
      <w:r w:rsidRPr="003643A8">
        <w:rPr>
          <w:sz w:val="20"/>
          <w:szCs w:val="20"/>
        </w:rPr>
        <w:t xml:space="preserve"> zal </w:t>
      </w:r>
      <w:r w:rsidR="00CE69F7" w:rsidRPr="003643A8">
        <w:rPr>
          <w:sz w:val="20"/>
          <w:szCs w:val="20"/>
        </w:rPr>
        <w:t xml:space="preserve">eerst gekeken worden welke club als eerste </w:t>
      </w:r>
      <w:r w:rsidRPr="003643A8">
        <w:rPr>
          <w:sz w:val="20"/>
          <w:szCs w:val="20"/>
        </w:rPr>
        <w:t xml:space="preserve">het verschuldigde bedrag op de organisatierekening gestort heeft. </w:t>
      </w:r>
      <w:r w:rsidR="00CE69F7" w:rsidRPr="003643A8">
        <w:rPr>
          <w:sz w:val="20"/>
          <w:szCs w:val="20"/>
        </w:rPr>
        <w:t>De datum van b</w:t>
      </w:r>
      <w:r w:rsidRPr="003643A8">
        <w:rPr>
          <w:sz w:val="20"/>
          <w:szCs w:val="20"/>
        </w:rPr>
        <w:t>etaling zal voorgaan op het ontvangen van het inschrijvingsformulier.</w:t>
      </w:r>
    </w:p>
    <w:p w14:paraId="328BC42A" w14:textId="0FA0729E" w:rsidR="000B6944" w:rsidRPr="003643A8" w:rsidRDefault="000B6944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Op </w:t>
      </w:r>
      <w:r w:rsidR="00C32EFE">
        <w:rPr>
          <w:sz w:val="20"/>
          <w:szCs w:val="20"/>
        </w:rPr>
        <w:t>12</w:t>
      </w:r>
      <w:r w:rsidR="0075519A" w:rsidRPr="003643A8">
        <w:rPr>
          <w:sz w:val="20"/>
          <w:szCs w:val="20"/>
        </w:rPr>
        <w:t xml:space="preserve"> maart 202</w:t>
      </w:r>
      <w:r w:rsidR="00C32EFE">
        <w:rPr>
          <w:sz w:val="20"/>
          <w:szCs w:val="20"/>
        </w:rPr>
        <w:t>5</w:t>
      </w:r>
      <w:r w:rsidR="005E7D9B" w:rsidRPr="003643A8">
        <w:rPr>
          <w:sz w:val="20"/>
          <w:szCs w:val="20"/>
        </w:rPr>
        <w:t xml:space="preserve"> </w:t>
      </w:r>
      <w:r w:rsidRPr="003643A8">
        <w:rPr>
          <w:sz w:val="20"/>
          <w:szCs w:val="20"/>
        </w:rPr>
        <w:t xml:space="preserve">zullen de poules op onze website </w:t>
      </w:r>
      <w:hyperlink r:id="rId10" w:history="1">
        <w:r w:rsidR="0075519A" w:rsidRPr="003643A8">
          <w:rPr>
            <w:rStyle w:val="Hyperlink"/>
            <w:sz w:val="20"/>
            <w:szCs w:val="20"/>
          </w:rPr>
          <w:t>www.maitoshi.be</w:t>
        </w:r>
      </w:hyperlink>
      <w:r w:rsidRPr="003643A8">
        <w:rPr>
          <w:sz w:val="20"/>
          <w:szCs w:val="20"/>
        </w:rPr>
        <w:t xml:space="preserve"> staan. De hoofdcoach krijgt deze </w:t>
      </w:r>
      <w:r w:rsidR="00CE69F7" w:rsidRPr="003643A8">
        <w:rPr>
          <w:sz w:val="20"/>
          <w:szCs w:val="20"/>
        </w:rPr>
        <w:t xml:space="preserve">ook </w:t>
      </w:r>
      <w:r w:rsidRPr="003643A8">
        <w:rPr>
          <w:sz w:val="20"/>
          <w:szCs w:val="20"/>
        </w:rPr>
        <w:t xml:space="preserve">per mail </w:t>
      </w:r>
      <w:r w:rsidR="00CE69F7" w:rsidRPr="003643A8">
        <w:rPr>
          <w:sz w:val="20"/>
          <w:szCs w:val="20"/>
        </w:rPr>
        <w:t>toegestuurd</w:t>
      </w:r>
      <w:r w:rsidRPr="003643A8">
        <w:rPr>
          <w:sz w:val="20"/>
          <w:szCs w:val="20"/>
        </w:rPr>
        <w:t>.</w:t>
      </w:r>
    </w:p>
    <w:p w14:paraId="36F15F18" w14:textId="6A7E538E" w:rsidR="00BE2479" w:rsidRPr="003643A8" w:rsidRDefault="000B6944" w:rsidP="00BE247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Inschrijving Email adres: </w:t>
      </w:r>
      <w:r w:rsidR="0075519A" w:rsidRPr="003643A8">
        <w:rPr>
          <w:rStyle w:val="Hyperlink"/>
          <w:b/>
          <w:sz w:val="20"/>
          <w:szCs w:val="20"/>
        </w:rPr>
        <w:t>info@maitoshi.be</w:t>
      </w:r>
    </w:p>
    <w:p w14:paraId="64D9DB68" w14:textId="77777777" w:rsidR="00BE2479" w:rsidRPr="003643A8" w:rsidRDefault="00BE2479" w:rsidP="00BE2479">
      <w:pPr>
        <w:pStyle w:val="Lijstalinea"/>
        <w:rPr>
          <w:sz w:val="20"/>
          <w:szCs w:val="20"/>
        </w:rPr>
      </w:pPr>
    </w:p>
    <w:p w14:paraId="14C30DC2" w14:textId="77777777" w:rsidR="000B6944" w:rsidRPr="003643A8" w:rsidRDefault="000B6944" w:rsidP="000B6944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748"/>
      </w:tblGrid>
      <w:tr w:rsidR="000B6944" w:rsidRPr="003643A8" w14:paraId="002CB5AB" w14:textId="77777777" w:rsidTr="000B6944">
        <w:tc>
          <w:tcPr>
            <w:tcW w:w="0" w:type="auto"/>
          </w:tcPr>
          <w:p w14:paraId="19F39150" w14:textId="77777777" w:rsidR="000B6944" w:rsidRPr="003643A8" w:rsidRDefault="000B6944" w:rsidP="000B6944">
            <w:pPr>
              <w:pStyle w:val="Lijstalinea"/>
              <w:ind w:left="0"/>
            </w:pPr>
            <w:r w:rsidRPr="003643A8">
              <w:t>Inschrijvingsgeld deelnemers individueel per categorie</w:t>
            </w:r>
          </w:p>
        </w:tc>
        <w:tc>
          <w:tcPr>
            <w:tcW w:w="0" w:type="auto"/>
          </w:tcPr>
          <w:p w14:paraId="301A68A1" w14:textId="339A4FB2" w:rsidR="000B6944" w:rsidRPr="003643A8" w:rsidRDefault="00CF63C8" w:rsidP="000B6944">
            <w:pPr>
              <w:pStyle w:val="Lijstalinea"/>
              <w:ind w:left="0"/>
            </w:pPr>
            <w:r w:rsidRPr="003643A8">
              <w:t>2</w:t>
            </w:r>
            <w:r w:rsidR="000273A4" w:rsidRPr="003643A8">
              <w:t>5</w:t>
            </w:r>
            <w:r w:rsidR="000B6944" w:rsidRPr="003643A8">
              <w:t xml:space="preserve"> €</w:t>
            </w:r>
          </w:p>
        </w:tc>
      </w:tr>
      <w:tr w:rsidR="000B6944" w:rsidRPr="003643A8" w14:paraId="3CB9C35C" w14:textId="77777777" w:rsidTr="000B6944">
        <w:tc>
          <w:tcPr>
            <w:tcW w:w="0" w:type="auto"/>
          </w:tcPr>
          <w:p w14:paraId="4E42180B" w14:textId="77777777" w:rsidR="000B6944" w:rsidRPr="003643A8" w:rsidRDefault="000B6944" w:rsidP="000B6944">
            <w:pPr>
              <w:pStyle w:val="Lijstalinea"/>
              <w:ind w:left="0"/>
            </w:pPr>
            <w:r w:rsidRPr="003643A8">
              <w:t>Inschrijvingsgeld ploegen</w:t>
            </w:r>
          </w:p>
        </w:tc>
        <w:tc>
          <w:tcPr>
            <w:tcW w:w="0" w:type="auto"/>
          </w:tcPr>
          <w:p w14:paraId="58A13D4E" w14:textId="25C3A985" w:rsidR="000B6944" w:rsidRPr="003643A8" w:rsidRDefault="000273A4" w:rsidP="000B6944">
            <w:pPr>
              <w:pStyle w:val="Lijstalinea"/>
              <w:ind w:left="0"/>
            </w:pPr>
            <w:r w:rsidRPr="003643A8">
              <w:t>30</w:t>
            </w:r>
            <w:r w:rsidR="000B6944" w:rsidRPr="003643A8">
              <w:t xml:space="preserve"> €</w:t>
            </w:r>
          </w:p>
        </w:tc>
      </w:tr>
      <w:tr w:rsidR="000273A4" w:rsidRPr="003643A8" w14:paraId="6E3EB86C" w14:textId="77777777" w:rsidTr="000B6944">
        <w:tc>
          <w:tcPr>
            <w:tcW w:w="0" w:type="auto"/>
          </w:tcPr>
          <w:p w14:paraId="762560A0" w14:textId="1564AE47" w:rsidR="000273A4" w:rsidRPr="003643A8" w:rsidRDefault="000273A4" w:rsidP="000B6944">
            <w:pPr>
              <w:pStyle w:val="Lijstalinea"/>
              <w:ind w:left="0"/>
            </w:pPr>
            <w:r w:rsidRPr="003643A8">
              <w:t>Inschrijvingsgeld coach</w:t>
            </w:r>
          </w:p>
        </w:tc>
        <w:tc>
          <w:tcPr>
            <w:tcW w:w="0" w:type="auto"/>
          </w:tcPr>
          <w:p w14:paraId="12F8CF8B" w14:textId="67C40164" w:rsidR="000273A4" w:rsidRPr="003643A8" w:rsidRDefault="000273A4" w:rsidP="000B6944">
            <w:pPr>
              <w:pStyle w:val="Lijstalinea"/>
              <w:ind w:left="0"/>
            </w:pPr>
            <w:r w:rsidRPr="003643A8">
              <w:t>10€</w:t>
            </w:r>
          </w:p>
        </w:tc>
      </w:tr>
      <w:tr w:rsidR="000B6944" w:rsidRPr="003643A8" w14:paraId="2C438F47" w14:textId="77777777" w:rsidTr="000B6944">
        <w:trPr>
          <w:trHeight w:val="81"/>
        </w:trPr>
        <w:tc>
          <w:tcPr>
            <w:tcW w:w="0" w:type="auto"/>
          </w:tcPr>
          <w:p w14:paraId="3D887B16" w14:textId="77777777" w:rsidR="000B6944" w:rsidRPr="003643A8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14:paraId="37E6CC97" w14:textId="77777777" w:rsidR="000B6944" w:rsidRPr="003643A8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</w:tr>
      <w:tr w:rsidR="000B6944" w:rsidRPr="003643A8" w14:paraId="476D3901" w14:textId="77777777" w:rsidTr="000B6944">
        <w:tc>
          <w:tcPr>
            <w:tcW w:w="0" w:type="auto"/>
          </w:tcPr>
          <w:p w14:paraId="36DC6924" w14:textId="77777777" w:rsidR="000B6944" w:rsidRPr="003643A8" w:rsidRDefault="002B71EC" w:rsidP="000B6944">
            <w:pPr>
              <w:pStyle w:val="Lijstalinea"/>
              <w:ind w:left="0"/>
            </w:pPr>
            <w:r w:rsidRPr="003643A8">
              <w:t>Inkomgelden toeschouwers</w:t>
            </w:r>
          </w:p>
        </w:tc>
        <w:tc>
          <w:tcPr>
            <w:tcW w:w="0" w:type="auto"/>
          </w:tcPr>
          <w:p w14:paraId="40BA5575" w14:textId="77777777" w:rsidR="000B6944" w:rsidRPr="003643A8" w:rsidRDefault="009D28FD" w:rsidP="000B6944">
            <w:pPr>
              <w:pStyle w:val="Lijstalinea"/>
              <w:ind w:left="0"/>
            </w:pPr>
            <w:r w:rsidRPr="003643A8">
              <w:t>10</w:t>
            </w:r>
            <w:r w:rsidR="002B71EC" w:rsidRPr="003643A8">
              <w:t xml:space="preserve"> €</w:t>
            </w:r>
          </w:p>
        </w:tc>
      </w:tr>
      <w:tr w:rsidR="000B6944" w:rsidRPr="003643A8" w14:paraId="72511056" w14:textId="77777777" w:rsidTr="000B6944">
        <w:tc>
          <w:tcPr>
            <w:tcW w:w="0" w:type="auto"/>
          </w:tcPr>
          <w:p w14:paraId="4430AA7D" w14:textId="6502B3CE" w:rsidR="000B6944" w:rsidRPr="003643A8" w:rsidRDefault="002B71EC" w:rsidP="000B6944">
            <w:pPr>
              <w:pStyle w:val="Lijstalinea"/>
              <w:ind w:left="0"/>
            </w:pPr>
            <w:r w:rsidRPr="003643A8">
              <w:t xml:space="preserve">Kinderen </w:t>
            </w:r>
            <w:r w:rsidR="00CE69F7" w:rsidRPr="003643A8">
              <w:t xml:space="preserve">jonger dan </w:t>
            </w:r>
            <w:r w:rsidRPr="003643A8">
              <w:t>7 jaar</w:t>
            </w:r>
          </w:p>
        </w:tc>
        <w:tc>
          <w:tcPr>
            <w:tcW w:w="0" w:type="auto"/>
          </w:tcPr>
          <w:p w14:paraId="1A09500F" w14:textId="77777777" w:rsidR="000B6944" w:rsidRPr="003643A8" w:rsidRDefault="002B71EC" w:rsidP="000B6944">
            <w:pPr>
              <w:pStyle w:val="Lijstalinea"/>
              <w:ind w:left="0"/>
            </w:pPr>
            <w:r w:rsidRPr="003643A8">
              <w:t>Gratis</w:t>
            </w:r>
          </w:p>
        </w:tc>
      </w:tr>
    </w:tbl>
    <w:p w14:paraId="2AEC989F" w14:textId="77777777" w:rsidR="000B6944" w:rsidRPr="003643A8" w:rsidRDefault="000B6944" w:rsidP="000B6944">
      <w:pPr>
        <w:pStyle w:val="Lijstalinea"/>
      </w:pPr>
    </w:p>
    <w:p w14:paraId="51A7DC75" w14:textId="4349E817" w:rsidR="002B71EC" w:rsidRPr="003643A8" w:rsidRDefault="002B71EC" w:rsidP="002B71E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Het verschuldigde bedrag van de deelnemers dient op de organisatierekening overgemaakt te worden door middel van overschrijving op rekeningnummer van </w:t>
      </w:r>
      <w:proofErr w:type="spellStart"/>
      <w:r w:rsidR="006815BF" w:rsidRPr="003643A8">
        <w:rPr>
          <w:b/>
          <w:sz w:val="20"/>
          <w:szCs w:val="20"/>
        </w:rPr>
        <w:t>Maitoshi</w:t>
      </w:r>
      <w:proofErr w:type="spellEnd"/>
      <w:r w:rsidRPr="003643A8">
        <w:rPr>
          <w:b/>
          <w:sz w:val="20"/>
          <w:szCs w:val="20"/>
        </w:rPr>
        <w:t xml:space="preserve"> Kachi</w:t>
      </w:r>
      <w:r w:rsidR="006815BF" w:rsidRPr="003643A8">
        <w:rPr>
          <w:b/>
          <w:sz w:val="20"/>
          <w:szCs w:val="20"/>
        </w:rPr>
        <w:t xml:space="preserve"> </w:t>
      </w:r>
      <w:proofErr w:type="spellStart"/>
      <w:r w:rsidR="006815BF" w:rsidRPr="003643A8">
        <w:rPr>
          <w:b/>
          <w:sz w:val="20"/>
          <w:szCs w:val="20"/>
        </w:rPr>
        <w:t>Trophy</w:t>
      </w:r>
      <w:proofErr w:type="spellEnd"/>
      <w:r w:rsidRPr="003643A8">
        <w:rPr>
          <w:sz w:val="20"/>
          <w:szCs w:val="20"/>
        </w:rPr>
        <w:t xml:space="preserve">, </w:t>
      </w:r>
      <w:r w:rsidRPr="003643A8">
        <w:rPr>
          <w:b/>
          <w:sz w:val="20"/>
          <w:szCs w:val="20"/>
        </w:rPr>
        <w:t>BE</w:t>
      </w:r>
      <w:r w:rsidR="00D11EA1" w:rsidRPr="003643A8">
        <w:rPr>
          <w:b/>
          <w:sz w:val="20"/>
          <w:szCs w:val="20"/>
        </w:rPr>
        <w:t>94 1030 4451 7614</w:t>
      </w:r>
      <w:r w:rsidRPr="003643A8">
        <w:rPr>
          <w:sz w:val="20"/>
          <w:szCs w:val="20"/>
        </w:rPr>
        <w:t xml:space="preserve"> met vermelding van </w:t>
      </w:r>
      <w:r w:rsidRPr="003643A8">
        <w:rPr>
          <w:b/>
          <w:sz w:val="20"/>
          <w:szCs w:val="20"/>
        </w:rPr>
        <w:t xml:space="preserve">clubnaam, </w:t>
      </w:r>
      <w:proofErr w:type="spellStart"/>
      <w:r w:rsidRPr="003643A8">
        <w:rPr>
          <w:b/>
          <w:sz w:val="20"/>
          <w:szCs w:val="20"/>
        </w:rPr>
        <w:t>clubnr</w:t>
      </w:r>
      <w:proofErr w:type="spellEnd"/>
      <w:r w:rsidRPr="003643A8">
        <w:rPr>
          <w:b/>
          <w:sz w:val="20"/>
          <w:szCs w:val="20"/>
        </w:rPr>
        <w:t>., aantal deelnemers en aantal ploegen</w:t>
      </w:r>
      <w:r w:rsidRPr="003643A8">
        <w:rPr>
          <w:sz w:val="20"/>
          <w:szCs w:val="20"/>
        </w:rPr>
        <w:t xml:space="preserve">. Het bedrag moet in ons bezit zijn ten laatste </w:t>
      </w:r>
      <w:r w:rsidR="00620038" w:rsidRPr="003643A8">
        <w:rPr>
          <w:b/>
          <w:sz w:val="20"/>
          <w:szCs w:val="20"/>
        </w:rPr>
        <w:t xml:space="preserve">op </w:t>
      </w:r>
      <w:r w:rsidR="001111D6" w:rsidRPr="003643A8">
        <w:rPr>
          <w:b/>
          <w:sz w:val="20"/>
          <w:szCs w:val="20"/>
        </w:rPr>
        <w:t>woensdag</w:t>
      </w:r>
      <w:r w:rsidR="0075519A" w:rsidRPr="003643A8">
        <w:rPr>
          <w:b/>
          <w:sz w:val="20"/>
          <w:szCs w:val="20"/>
        </w:rPr>
        <w:t xml:space="preserve"> </w:t>
      </w:r>
      <w:r w:rsidR="00C32EFE">
        <w:rPr>
          <w:b/>
          <w:sz w:val="20"/>
          <w:szCs w:val="20"/>
        </w:rPr>
        <w:t>5</w:t>
      </w:r>
      <w:r w:rsidR="0075519A" w:rsidRPr="003643A8">
        <w:rPr>
          <w:b/>
          <w:sz w:val="20"/>
          <w:szCs w:val="20"/>
        </w:rPr>
        <w:t xml:space="preserve"> maart 202</w:t>
      </w:r>
      <w:r w:rsidR="00C32EFE">
        <w:rPr>
          <w:b/>
          <w:sz w:val="20"/>
          <w:szCs w:val="20"/>
        </w:rPr>
        <w:t>5</w:t>
      </w:r>
      <w:r w:rsidRPr="003643A8">
        <w:rPr>
          <w:sz w:val="20"/>
          <w:szCs w:val="20"/>
        </w:rPr>
        <w:t>.</w:t>
      </w:r>
      <w:r w:rsidR="0075519A" w:rsidRPr="003643A8">
        <w:rPr>
          <w:sz w:val="20"/>
          <w:szCs w:val="20"/>
        </w:rPr>
        <w:t xml:space="preserve"> </w:t>
      </w:r>
    </w:p>
    <w:p w14:paraId="2FC16665" w14:textId="77777777" w:rsidR="004319D4" w:rsidRPr="003643A8" w:rsidRDefault="004319D4" w:rsidP="004319D4">
      <w:pPr>
        <w:pStyle w:val="Lijstalinea"/>
        <w:rPr>
          <w:sz w:val="20"/>
          <w:szCs w:val="20"/>
        </w:rPr>
      </w:pPr>
    </w:p>
    <w:p w14:paraId="29820E21" w14:textId="77777777" w:rsidR="002B71EC" w:rsidRPr="003643A8" w:rsidRDefault="002B71EC" w:rsidP="002B71EC">
      <w:pPr>
        <w:jc w:val="center"/>
        <w:rPr>
          <w:b/>
        </w:rPr>
      </w:pPr>
      <w:r w:rsidRPr="003643A8">
        <w:rPr>
          <w:b/>
        </w:rPr>
        <w:t>DEELNAME WORDT GEWEIGERD AAN PERSONE</w:t>
      </w:r>
      <w:r w:rsidR="0090592E" w:rsidRPr="003643A8">
        <w:rPr>
          <w:b/>
        </w:rPr>
        <w:t>N DIE NIET IN ORDE ZIJN MET DE BOVENVERMELDE BEPALINGEN</w:t>
      </w:r>
      <w:r w:rsidRPr="003643A8">
        <w:rPr>
          <w:b/>
        </w:rPr>
        <w:t>!</w:t>
      </w:r>
    </w:p>
    <w:p w14:paraId="7D64CEDE" w14:textId="77777777" w:rsidR="002B71EC" w:rsidRPr="002B71EC" w:rsidRDefault="002B71EC" w:rsidP="002B71EC">
      <w:pPr>
        <w:jc w:val="center"/>
        <w:rPr>
          <w:b/>
        </w:rPr>
      </w:pPr>
      <w:r w:rsidRPr="003643A8">
        <w:rPr>
          <w:b/>
        </w:rPr>
        <w:t>TER PLAATSE KAN ER NIET MEER INGESCHREVEN OF BETAALD WORDEN</w:t>
      </w:r>
    </w:p>
    <w:sectPr w:rsidR="002B71EC" w:rsidRPr="002B71EC" w:rsidSect="000B6B70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E0F5" w14:textId="77777777" w:rsidR="006B5316" w:rsidRDefault="006B5316" w:rsidP="00B46C62">
      <w:pPr>
        <w:spacing w:after="0" w:line="240" w:lineRule="auto"/>
      </w:pPr>
      <w:r>
        <w:separator/>
      </w:r>
    </w:p>
  </w:endnote>
  <w:endnote w:type="continuationSeparator" w:id="0">
    <w:p w14:paraId="050EC27D" w14:textId="77777777" w:rsidR="006B5316" w:rsidRDefault="006B5316" w:rsidP="00B4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C09E" w14:textId="77777777" w:rsidR="006B5316" w:rsidRDefault="006B5316" w:rsidP="00B46C62">
      <w:pPr>
        <w:spacing w:after="0" w:line="240" w:lineRule="auto"/>
      </w:pPr>
      <w:r>
        <w:separator/>
      </w:r>
    </w:p>
  </w:footnote>
  <w:footnote w:type="continuationSeparator" w:id="0">
    <w:p w14:paraId="18244695" w14:textId="77777777" w:rsidR="006B5316" w:rsidRDefault="006B5316" w:rsidP="00B4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9329C"/>
    <w:multiLevelType w:val="hybridMultilevel"/>
    <w:tmpl w:val="561A9882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9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2228B"/>
    <w:rsid w:val="000273A4"/>
    <w:rsid w:val="00043549"/>
    <w:rsid w:val="0006241B"/>
    <w:rsid w:val="000B6944"/>
    <w:rsid w:val="000B6B70"/>
    <w:rsid w:val="000C039A"/>
    <w:rsid w:val="000F23BC"/>
    <w:rsid w:val="001111D6"/>
    <w:rsid w:val="00113ECE"/>
    <w:rsid w:val="00124311"/>
    <w:rsid w:val="00186724"/>
    <w:rsid w:val="00194C97"/>
    <w:rsid w:val="001F158D"/>
    <w:rsid w:val="00236665"/>
    <w:rsid w:val="002455A7"/>
    <w:rsid w:val="0028651A"/>
    <w:rsid w:val="0029151E"/>
    <w:rsid w:val="002B2311"/>
    <w:rsid w:val="002B71EC"/>
    <w:rsid w:val="002C04AA"/>
    <w:rsid w:val="00313857"/>
    <w:rsid w:val="00331646"/>
    <w:rsid w:val="003643A8"/>
    <w:rsid w:val="004021ED"/>
    <w:rsid w:val="0040789E"/>
    <w:rsid w:val="004319D4"/>
    <w:rsid w:val="00443406"/>
    <w:rsid w:val="00462572"/>
    <w:rsid w:val="00501B79"/>
    <w:rsid w:val="005327FA"/>
    <w:rsid w:val="005401E2"/>
    <w:rsid w:val="00555806"/>
    <w:rsid w:val="00567B50"/>
    <w:rsid w:val="005C46EF"/>
    <w:rsid w:val="005E7D9B"/>
    <w:rsid w:val="00620038"/>
    <w:rsid w:val="00630915"/>
    <w:rsid w:val="00656E46"/>
    <w:rsid w:val="006815BF"/>
    <w:rsid w:val="006B5316"/>
    <w:rsid w:val="006C4AF8"/>
    <w:rsid w:val="006D1450"/>
    <w:rsid w:val="006E3D2D"/>
    <w:rsid w:val="0075519A"/>
    <w:rsid w:val="00763FA5"/>
    <w:rsid w:val="00770A85"/>
    <w:rsid w:val="007902C9"/>
    <w:rsid w:val="007920B8"/>
    <w:rsid w:val="007A7F53"/>
    <w:rsid w:val="007F0CFC"/>
    <w:rsid w:val="007F41C6"/>
    <w:rsid w:val="00835E99"/>
    <w:rsid w:val="00836ED1"/>
    <w:rsid w:val="0085248E"/>
    <w:rsid w:val="008C292E"/>
    <w:rsid w:val="008D2357"/>
    <w:rsid w:val="008E3019"/>
    <w:rsid w:val="008E5DF7"/>
    <w:rsid w:val="0090592E"/>
    <w:rsid w:val="009221B4"/>
    <w:rsid w:val="00947700"/>
    <w:rsid w:val="0098776E"/>
    <w:rsid w:val="00991087"/>
    <w:rsid w:val="009D28FD"/>
    <w:rsid w:val="009D6B8F"/>
    <w:rsid w:val="009E02A7"/>
    <w:rsid w:val="009F5385"/>
    <w:rsid w:val="00A10A79"/>
    <w:rsid w:val="00A40DA8"/>
    <w:rsid w:val="00A60AB8"/>
    <w:rsid w:val="00A85CF3"/>
    <w:rsid w:val="00AA530E"/>
    <w:rsid w:val="00B131D0"/>
    <w:rsid w:val="00B31A1D"/>
    <w:rsid w:val="00B43E58"/>
    <w:rsid w:val="00B46C62"/>
    <w:rsid w:val="00B81571"/>
    <w:rsid w:val="00B87269"/>
    <w:rsid w:val="00BE2479"/>
    <w:rsid w:val="00BE71EC"/>
    <w:rsid w:val="00BF7BDA"/>
    <w:rsid w:val="00C2776A"/>
    <w:rsid w:val="00C3054A"/>
    <w:rsid w:val="00C32EFE"/>
    <w:rsid w:val="00C430BC"/>
    <w:rsid w:val="00C622DF"/>
    <w:rsid w:val="00C62B9B"/>
    <w:rsid w:val="00C648D9"/>
    <w:rsid w:val="00C66EBB"/>
    <w:rsid w:val="00C76C56"/>
    <w:rsid w:val="00CA3D8E"/>
    <w:rsid w:val="00CD0402"/>
    <w:rsid w:val="00CE69F7"/>
    <w:rsid w:val="00CF3098"/>
    <w:rsid w:val="00CF63C8"/>
    <w:rsid w:val="00D0082B"/>
    <w:rsid w:val="00D11EA1"/>
    <w:rsid w:val="00D44CBD"/>
    <w:rsid w:val="00D87D25"/>
    <w:rsid w:val="00DC34D9"/>
    <w:rsid w:val="00DE3DBB"/>
    <w:rsid w:val="00E1037D"/>
    <w:rsid w:val="00E24893"/>
    <w:rsid w:val="00E62EBC"/>
    <w:rsid w:val="00EA4F6E"/>
    <w:rsid w:val="00EC5186"/>
    <w:rsid w:val="00EC7CC8"/>
    <w:rsid w:val="00F1244E"/>
    <w:rsid w:val="00F32561"/>
    <w:rsid w:val="00F44814"/>
    <w:rsid w:val="00F5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45c2c"/>
    </o:shapedefaults>
    <o:shapelayout v:ext="edit">
      <o:idmap v:ext="edit" data="1"/>
    </o:shapelayout>
  </w:shapeDefaults>
  <w:decimalSymbol w:val=","/>
  <w:listSeparator w:val=";"/>
  <w14:docId w14:val="15F881C0"/>
  <w15:docId w15:val="{67FC087C-A4F3-4BEA-96F4-3069914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C62"/>
  </w:style>
  <w:style w:type="paragraph" w:styleId="Voettekst">
    <w:name w:val="footer"/>
    <w:basedOn w:val="Standaard"/>
    <w:link w:val="Voet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C62"/>
  </w:style>
  <w:style w:type="character" w:styleId="Verwijzingopmerking">
    <w:name w:val="annotation reference"/>
    <w:basedOn w:val="Standaardalinea-lettertype"/>
    <w:uiPriority w:val="99"/>
    <w:semiHidden/>
    <w:unhideWhenUsed/>
    <w:rsid w:val="006D145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145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145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145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1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itoshi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AF4D-0879-491D-92BA-21759A6B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7221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De Nil</dc:creator>
  <cp:lastModifiedBy>Jurgen De Nil</cp:lastModifiedBy>
  <cp:revision>2</cp:revision>
  <cp:lastPrinted>2015-06-17T13:19:00Z</cp:lastPrinted>
  <dcterms:created xsi:type="dcterms:W3CDTF">2024-10-30T08:34:00Z</dcterms:created>
  <dcterms:modified xsi:type="dcterms:W3CDTF">2024-10-30T08:34:00Z</dcterms:modified>
</cp:coreProperties>
</file>